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1B" w:rsidRDefault="008D6C75" w:rsidP="008D6C75">
      <w:pPr>
        <w:jc w:val="right"/>
        <w:rPr>
          <w:rFonts w:ascii="Times New Roman" w:hAnsi="Times New Roman" w:cs="Times New Roman"/>
          <w:i/>
          <w:sz w:val="20"/>
        </w:rPr>
      </w:pPr>
      <w:r w:rsidRPr="008D6C75">
        <w:rPr>
          <w:rFonts w:ascii="Times New Roman" w:hAnsi="Times New Roman" w:cs="Times New Roman"/>
          <w:i/>
          <w:sz w:val="20"/>
        </w:rPr>
        <w:t xml:space="preserve">Załącznik nr 1 do </w:t>
      </w:r>
      <w:r w:rsidR="004B5EF8">
        <w:rPr>
          <w:rFonts w:ascii="Times New Roman" w:hAnsi="Times New Roman" w:cs="Times New Roman"/>
          <w:i/>
          <w:sz w:val="20"/>
        </w:rPr>
        <w:t>zapytania ofertowego</w:t>
      </w:r>
    </w:p>
    <w:p w:rsidR="003F2707" w:rsidRDefault="003F2707" w:rsidP="008D6C75">
      <w:pPr>
        <w:jc w:val="right"/>
        <w:rPr>
          <w:rFonts w:ascii="Times New Roman" w:hAnsi="Times New Roman" w:cs="Times New Roman"/>
          <w:i/>
          <w:sz w:val="20"/>
        </w:rPr>
      </w:pPr>
    </w:p>
    <w:p w:rsidR="008D6C75" w:rsidRDefault="008D6C75" w:rsidP="008D6C75">
      <w:pPr>
        <w:jc w:val="center"/>
        <w:rPr>
          <w:rFonts w:ascii="Times New Roman" w:hAnsi="Times New Roman" w:cs="Times New Roman"/>
          <w:b/>
        </w:rPr>
      </w:pPr>
      <w:r w:rsidRPr="008D6C75">
        <w:rPr>
          <w:rFonts w:ascii="Times New Roman" w:hAnsi="Times New Roman" w:cs="Times New Roman"/>
          <w:b/>
        </w:rPr>
        <w:t xml:space="preserve">FORMULARZ OFERTOWY </w:t>
      </w:r>
      <w:r>
        <w:rPr>
          <w:rFonts w:ascii="Times New Roman" w:hAnsi="Times New Roman" w:cs="Times New Roman"/>
          <w:b/>
        </w:rPr>
        <w:t>W</w:t>
      </w:r>
      <w:r w:rsidRPr="008D6C75">
        <w:rPr>
          <w:rFonts w:ascii="Times New Roman" w:hAnsi="Times New Roman" w:cs="Times New Roman"/>
          <w:b/>
        </w:rPr>
        <w:t>YKONAWCY</w:t>
      </w:r>
    </w:p>
    <w:p w:rsidR="008D6C75" w:rsidRDefault="008D6C75" w:rsidP="008D6C75">
      <w:pPr>
        <w:rPr>
          <w:rFonts w:ascii="Times New Roman" w:hAnsi="Times New Roman" w:cs="Times New Roman"/>
        </w:rPr>
      </w:pPr>
    </w:p>
    <w:p w:rsidR="00844DE5" w:rsidRPr="006C284E" w:rsidRDefault="006C284E" w:rsidP="008D6C75">
      <w:pPr>
        <w:rPr>
          <w:rFonts w:ascii="Times New Roman" w:hAnsi="Times New Roman" w:cs="Times New Roman"/>
          <w:b/>
          <w:u w:val="single"/>
        </w:rPr>
      </w:pPr>
      <w:r>
        <w:rPr>
          <w:rFonts w:ascii="Times New Roman" w:hAnsi="Times New Roman" w:cs="Times New Roman"/>
          <w:b/>
          <w:u w:val="single"/>
        </w:rPr>
        <w:t>Dane dotyczące Wykonawcy</w:t>
      </w:r>
    </w:p>
    <w:p w:rsidR="00844DE5" w:rsidRDefault="00844DE5" w:rsidP="008D6C75">
      <w:pPr>
        <w:rPr>
          <w:rFonts w:ascii="Times New Roman" w:hAnsi="Times New Roman" w:cs="Times New Roman"/>
        </w:rPr>
      </w:pPr>
      <w:r>
        <w:rPr>
          <w:rFonts w:ascii="Times New Roman" w:hAnsi="Times New Roman" w:cs="Times New Roman"/>
        </w:rPr>
        <w:t>Nazwa:</w:t>
      </w:r>
      <w:r w:rsidR="0062748F">
        <w:rPr>
          <w:rFonts w:ascii="Times New Roman" w:hAnsi="Times New Roman" w:cs="Times New Roman"/>
        </w:rPr>
        <w:t xml:space="preserve"> </w:t>
      </w:r>
      <w:r>
        <w:rPr>
          <w:rFonts w:ascii="Times New Roman" w:hAnsi="Times New Roman" w:cs="Times New Roman"/>
        </w:rPr>
        <w:t>…………………………………………..</w:t>
      </w:r>
    </w:p>
    <w:p w:rsidR="00844DE5" w:rsidRDefault="00844DE5" w:rsidP="008D6C75">
      <w:pPr>
        <w:rPr>
          <w:rFonts w:ascii="Times New Roman" w:hAnsi="Times New Roman" w:cs="Times New Roman"/>
        </w:rPr>
      </w:pPr>
      <w:r>
        <w:rPr>
          <w:rFonts w:ascii="Times New Roman" w:hAnsi="Times New Roman" w:cs="Times New Roman"/>
        </w:rPr>
        <w:t>Siedziba (adres):</w:t>
      </w:r>
      <w:r w:rsidR="0062748F">
        <w:rPr>
          <w:rFonts w:ascii="Times New Roman" w:hAnsi="Times New Roman" w:cs="Times New Roman"/>
        </w:rPr>
        <w:t xml:space="preserve"> </w:t>
      </w:r>
      <w:r>
        <w:rPr>
          <w:rFonts w:ascii="Times New Roman" w:hAnsi="Times New Roman" w:cs="Times New Roman"/>
        </w:rPr>
        <w:t>…………………………………</w:t>
      </w:r>
    </w:p>
    <w:p w:rsidR="00844DE5" w:rsidRDefault="00844DE5" w:rsidP="008D6C75">
      <w:pPr>
        <w:rPr>
          <w:rFonts w:ascii="Times New Roman" w:hAnsi="Times New Roman" w:cs="Times New Roman"/>
        </w:rPr>
      </w:pPr>
      <w:r>
        <w:rPr>
          <w:rFonts w:ascii="Times New Roman" w:hAnsi="Times New Roman" w:cs="Times New Roman"/>
        </w:rPr>
        <w:t>Adres poczty elektronicznej:</w:t>
      </w:r>
      <w:r w:rsidR="0062748F">
        <w:rPr>
          <w:rFonts w:ascii="Times New Roman" w:hAnsi="Times New Roman" w:cs="Times New Roman"/>
        </w:rPr>
        <w:t xml:space="preserve"> </w:t>
      </w:r>
      <w:r>
        <w:rPr>
          <w:rFonts w:ascii="Times New Roman" w:hAnsi="Times New Roman" w:cs="Times New Roman"/>
        </w:rPr>
        <w:t>…………………….</w:t>
      </w:r>
    </w:p>
    <w:p w:rsidR="00844DE5" w:rsidRDefault="00844DE5" w:rsidP="008D6C75">
      <w:pPr>
        <w:rPr>
          <w:rFonts w:ascii="Times New Roman" w:hAnsi="Times New Roman" w:cs="Times New Roman"/>
        </w:rPr>
      </w:pPr>
      <w:r>
        <w:rPr>
          <w:rFonts w:ascii="Times New Roman" w:hAnsi="Times New Roman" w:cs="Times New Roman"/>
        </w:rPr>
        <w:t>Numer telefonu: …………………………………</w:t>
      </w:r>
    </w:p>
    <w:p w:rsidR="00844DE5" w:rsidRDefault="00844DE5" w:rsidP="008D6C75">
      <w:pPr>
        <w:rPr>
          <w:rFonts w:ascii="Times New Roman" w:hAnsi="Times New Roman" w:cs="Times New Roman"/>
        </w:rPr>
      </w:pPr>
      <w:r>
        <w:rPr>
          <w:rFonts w:ascii="Times New Roman" w:hAnsi="Times New Roman" w:cs="Times New Roman"/>
        </w:rPr>
        <w:t>Numer REGON:</w:t>
      </w:r>
      <w:r w:rsidR="0062748F">
        <w:rPr>
          <w:rFonts w:ascii="Times New Roman" w:hAnsi="Times New Roman" w:cs="Times New Roman"/>
        </w:rPr>
        <w:t xml:space="preserve"> </w:t>
      </w:r>
      <w:r>
        <w:rPr>
          <w:rFonts w:ascii="Times New Roman" w:hAnsi="Times New Roman" w:cs="Times New Roman"/>
        </w:rPr>
        <w:t>…………………………………</w:t>
      </w:r>
    </w:p>
    <w:p w:rsidR="00844DE5" w:rsidRDefault="00844DE5" w:rsidP="008D6C75">
      <w:pPr>
        <w:rPr>
          <w:rFonts w:ascii="Times New Roman" w:hAnsi="Times New Roman" w:cs="Times New Roman"/>
        </w:rPr>
      </w:pPr>
      <w:r>
        <w:rPr>
          <w:rFonts w:ascii="Times New Roman" w:hAnsi="Times New Roman" w:cs="Times New Roman"/>
        </w:rPr>
        <w:t>Numer NIP:</w:t>
      </w:r>
      <w:r w:rsidR="0062748F">
        <w:rPr>
          <w:rFonts w:ascii="Times New Roman" w:hAnsi="Times New Roman" w:cs="Times New Roman"/>
        </w:rPr>
        <w:t xml:space="preserve"> </w:t>
      </w:r>
      <w:r>
        <w:rPr>
          <w:rFonts w:ascii="Times New Roman" w:hAnsi="Times New Roman" w:cs="Times New Roman"/>
        </w:rPr>
        <w:t>………………………………………</w:t>
      </w:r>
    </w:p>
    <w:p w:rsidR="00844DE5" w:rsidRPr="006C284E" w:rsidRDefault="00844DE5" w:rsidP="008D6C75">
      <w:pPr>
        <w:rPr>
          <w:rFonts w:ascii="Times New Roman" w:hAnsi="Times New Roman" w:cs="Times New Roman"/>
          <w:b/>
          <w:u w:val="single"/>
        </w:rPr>
      </w:pPr>
      <w:r w:rsidRPr="006C284E">
        <w:rPr>
          <w:rFonts w:ascii="Times New Roman" w:hAnsi="Times New Roman" w:cs="Times New Roman"/>
          <w:b/>
          <w:u w:val="single"/>
        </w:rPr>
        <w:t>Dane dotyczące</w:t>
      </w:r>
      <w:r w:rsidR="006C284E">
        <w:rPr>
          <w:rFonts w:ascii="Times New Roman" w:hAnsi="Times New Roman" w:cs="Times New Roman"/>
          <w:b/>
          <w:u w:val="single"/>
        </w:rPr>
        <w:t xml:space="preserve"> zamawiającego</w:t>
      </w:r>
    </w:p>
    <w:p w:rsidR="00844DE5" w:rsidRDefault="00844DE5" w:rsidP="008D6C75">
      <w:pPr>
        <w:rPr>
          <w:rFonts w:ascii="Times New Roman" w:hAnsi="Times New Roman" w:cs="Times New Roman"/>
        </w:rPr>
      </w:pPr>
      <w:r>
        <w:rPr>
          <w:rFonts w:ascii="Times New Roman" w:hAnsi="Times New Roman" w:cs="Times New Roman"/>
        </w:rPr>
        <w:t>Samodzielny Publiczny Zespół Zakładów Opieki zdrowotnej w Przysusze</w:t>
      </w:r>
    </w:p>
    <w:p w:rsidR="00844DE5" w:rsidRDefault="00844DE5" w:rsidP="008D6C75">
      <w:pPr>
        <w:rPr>
          <w:rFonts w:ascii="Times New Roman" w:hAnsi="Times New Roman" w:cs="Times New Roman"/>
        </w:rPr>
      </w:pPr>
      <w:r>
        <w:rPr>
          <w:rFonts w:ascii="Times New Roman" w:hAnsi="Times New Roman" w:cs="Times New Roman"/>
        </w:rPr>
        <w:t>Al. Jana Pawła II 9a</w:t>
      </w:r>
    </w:p>
    <w:p w:rsidR="00844DE5" w:rsidRDefault="00844DE5" w:rsidP="008D6C75">
      <w:pPr>
        <w:rPr>
          <w:rFonts w:ascii="Times New Roman" w:hAnsi="Times New Roman" w:cs="Times New Roman"/>
        </w:rPr>
      </w:pPr>
      <w:r>
        <w:rPr>
          <w:rFonts w:ascii="Times New Roman" w:hAnsi="Times New Roman" w:cs="Times New Roman"/>
        </w:rPr>
        <w:t>26-400 Przysucha</w:t>
      </w:r>
    </w:p>
    <w:p w:rsidR="006C284E" w:rsidRDefault="006C284E" w:rsidP="008D6C75">
      <w:pPr>
        <w:rPr>
          <w:rFonts w:ascii="Times New Roman" w:hAnsi="Times New Roman" w:cs="Times New Roman"/>
          <w:b/>
          <w:u w:val="single"/>
        </w:rPr>
      </w:pPr>
      <w:r w:rsidRPr="006C284E">
        <w:rPr>
          <w:rFonts w:ascii="Times New Roman" w:hAnsi="Times New Roman" w:cs="Times New Roman"/>
          <w:b/>
          <w:u w:val="single"/>
        </w:rPr>
        <w:t>Zobowiązania Wykonawcy</w:t>
      </w:r>
    </w:p>
    <w:p w:rsidR="00D26FDE" w:rsidRPr="004B5EF8" w:rsidRDefault="006C284E" w:rsidP="00F7584F">
      <w:pPr>
        <w:jc w:val="both"/>
        <w:rPr>
          <w:rFonts w:ascii="Times New Roman" w:hAnsi="Times New Roman" w:cs="Times New Roman"/>
          <w:b/>
          <w:i/>
          <w:sz w:val="24"/>
          <w:szCs w:val="24"/>
        </w:rPr>
      </w:pPr>
      <w:r w:rsidRPr="008C0FF0">
        <w:rPr>
          <w:rFonts w:ascii="Times New Roman" w:hAnsi="Times New Roman" w:cs="Times New Roman"/>
        </w:rPr>
        <w:t>Nawiązując</w:t>
      </w:r>
      <w:r w:rsidR="00EF6C3D">
        <w:rPr>
          <w:rFonts w:ascii="Times New Roman" w:hAnsi="Times New Roman" w:cs="Times New Roman"/>
        </w:rPr>
        <w:t xml:space="preserve"> do</w:t>
      </w:r>
      <w:r w:rsidRPr="008C0FF0">
        <w:rPr>
          <w:rFonts w:ascii="Times New Roman" w:hAnsi="Times New Roman" w:cs="Times New Roman"/>
        </w:rPr>
        <w:t xml:space="preserve"> </w:t>
      </w:r>
      <w:r w:rsidR="004B5EF8" w:rsidRPr="00EF6C3D">
        <w:rPr>
          <w:rFonts w:ascii="Times New Roman" w:hAnsi="Times New Roman" w:cs="Times New Roman"/>
        </w:rPr>
        <w:t xml:space="preserve">zapytania ofertowego z dnia </w:t>
      </w:r>
      <w:r w:rsidR="00AD2402" w:rsidRPr="00EF6C3D">
        <w:rPr>
          <w:rFonts w:ascii="Times New Roman" w:hAnsi="Times New Roman" w:cs="Times New Roman"/>
        </w:rPr>
        <w:t>1</w:t>
      </w:r>
      <w:r w:rsidR="00D23307" w:rsidRPr="00EF6C3D">
        <w:rPr>
          <w:rFonts w:ascii="Times New Roman" w:hAnsi="Times New Roman" w:cs="Times New Roman"/>
        </w:rPr>
        <w:t>9</w:t>
      </w:r>
      <w:r w:rsidR="006B6A15" w:rsidRPr="00EF6C3D">
        <w:rPr>
          <w:rFonts w:ascii="Times New Roman" w:hAnsi="Times New Roman" w:cs="Times New Roman"/>
        </w:rPr>
        <w:t>.0</w:t>
      </w:r>
      <w:r w:rsidR="00D23307" w:rsidRPr="00EF6C3D">
        <w:rPr>
          <w:rFonts w:ascii="Times New Roman" w:hAnsi="Times New Roman" w:cs="Times New Roman"/>
        </w:rPr>
        <w:t>6</w:t>
      </w:r>
      <w:r w:rsidR="006B6A15" w:rsidRPr="00EF6C3D">
        <w:rPr>
          <w:rFonts w:ascii="Times New Roman" w:hAnsi="Times New Roman" w:cs="Times New Roman"/>
        </w:rPr>
        <w:t>.</w:t>
      </w:r>
      <w:r w:rsidR="004B5EF8" w:rsidRPr="00EF6C3D">
        <w:rPr>
          <w:rFonts w:ascii="Times New Roman" w:hAnsi="Times New Roman" w:cs="Times New Roman"/>
        </w:rPr>
        <w:t>202</w:t>
      </w:r>
      <w:r w:rsidR="002445AE" w:rsidRPr="00EF6C3D">
        <w:rPr>
          <w:rFonts w:ascii="Times New Roman" w:hAnsi="Times New Roman" w:cs="Times New Roman"/>
        </w:rPr>
        <w:t>6</w:t>
      </w:r>
      <w:r w:rsidR="004B5EF8" w:rsidRPr="00EF6C3D">
        <w:rPr>
          <w:rFonts w:ascii="Times New Roman" w:hAnsi="Times New Roman" w:cs="Times New Roman"/>
        </w:rPr>
        <w:t>r</w:t>
      </w:r>
      <w:r w:rsidRPr="00EF6C3D">
        <w:rPr>
          <w:rFonts w:ascii="Times New Roman" w:hAnsi="Times New Roman" w:cs="Times New Roman"/>
        </w:rPr>
        <w:t xml:space="preserve"> </w:t>
      </w:r>
      <w:r w:rsidR="00D26FDE" w:rsidRPr="008C0FF0">
        <w:rPr>
          <w:rFonts w:ascii="Times New Roman" w:hAnsi="Times New Roman" w:cs="Times New Roman"/>
        </w:rPr>
        <w:t>pn</w:t>
      </w:r>
      <w:r w:rsidR="00D26FDE">
        <w:rPr>
          <w:rFonts w:ascii="Times New Roman" w:hAnsi="Times New Roman" w:cs="Times New Roman"/>
        </w:rPr>
        <w:t>.:</w:t>
      </w:r>
      <w:r w:rsidRPr="00D26FDE">
        <w:rPr>
          <w:rFonts w:ascii="Times New Roman" w:hAnsi="Times New Roman" w:cs="Times New Roman"/>
        </w:rPr>
        <w:t xml:space="preserve"> </w:t>
      </w:r>
      <w:r w:rsidR="00471B16">
        <w:rPr>
          <w:rFonts w:ascii="Times New Roman" w:hAnsi="Times New Roman" w:cs="Times New Roman"/>
        </w:rPr>
        <w:t>„</w:t>
      </w:r>
      <w:r w:rsidR="00471B16" w:rsidRPr="00C11868">
        <w:rPr>
          <w:rFonts w:ascii="Times New Roman" w:hAnsi="Times New Roman" w:cs="Times New Roman"/>
          <w:b/>
          <w:i/>
          <w:sz w:val="26"/>
          <w:szCs w:val="26"/>
          <w:u w:val="single"/>
        </w:rPr>
        <w:t xml:space="preserve">Dostawa sprzętu </w:t>
      </w:r>
      <w:r w:rsidR="00947B48" w:rsidRPr="00C11868">
        <w:rPr>
          <w:rFonts w:ascii="Times New Roman" w:hAnsi="Times New Roman" w:cs="Times New Roman"/>
          <w:b/>
          <w:i/>
          <w:sz w:val="26"/>
          <w:szCs w:val="26"/>
          <w:u w:val="single"/>
        </w:rPr>
        <w:t>komputerowego</w:t>
      </w:r>
      <w:r w:rsidR="00471B16" w:rsidRPr="00C11868">
        <w:rPr>
          <w:rFonts w:ascii="Times New Roman" w:hAnsi="Times New Roman" w:cs="Times New Roman"/>
          <w:b/>
          <w:i/>
          <w:sz w:val="26"/>
          <w:szCs w:val="26"/>
          <w:u w:val="single"/>
        </w:rPr>
        <w:t xml:space="preserve"> do stacji diagnostycznej wraz z niezbędnym oprogramowaniem</w:t>
      </w:r>
      <w:r w:rsidR="00F7584F">
        <w:rPr>
          <w:rFonts w:ascii="Times New Roman" w:hAnsi="Times New Roman" w:cs="Times New Roman"/>
          <w:b/>
          <w:i/>
          <w:sz w:val="26"/>
          <w:szCs w:val="26"/>
          <w:u w:val="single"/>
        </w:rPr>
        <w:t>,</w:t>
      </w:r>
      <w:r w:rsidR="00471B16">
        <w:rPr>
          <w:rFonts w:ascii="Times New Roman" w:hAnsi="Times New Roman" w:cs="Times New Roman"/>
          <w:b/>
          <w:i/>
          <w:sz w:val="26"/>
          <w:szCs w:val="26"/>
          <w:u w:val="single"/>
        </w:rPr>
        <w:t xml:space="preserve"> </w:t>
      </w:r>
      <w:r w:rsidR="00F7584F">
        <w:rPr>
          <w:rFonts w:ascii="Times New Roman" w:hAnsi="Times New Roman" w:cs="Times New Roman"/>
          <w:b/>
          <w:i/>
          <w:sz w:val="26"/>
          <w:szCs w:val="26"/>
          <w:u w:val="single"/>
        </w:rPr>
        <w:t xml:space="preserve">realizowana w ramach zadania pn. „Zakup sprzętu komputerowego na potrzeby SPZZOZ w Przysusze </w:t>
      </w:r>
      <w:r w:rsidR="00471B16">
        <w:rPr>
          <w:rFonts w:ascii="Times New Roman" w:hAnsi="Times New Roman" w:cs="Times New Roman"/>
          <w:b/>
          <w:i/>
          <w:sz w:val="26"/>
          <w:szCs w:val="26"/>
          <w:u w:val="single"/>
        </w:rPr>
        <w:t xml:space="preserve">- </w:t>
      </w:r>
      <w:r w:rsidR="00B01DB9">
        <w:rPr>
          <w:rFonts w:ascii="Times New Roman" w:hAnsi="Times New Roman" w:cs="Times New Roman"/>
          <w:b/>
          <w:i/>
          <w:sz w:val="24"/>
          <w:szCs w:val="24"/>
        </w:rPr>
        <w:t>0</w:t>
      </w:r>
      <w:r w:rsidR="006B2715">
        <w:rPr>
          <w:rFonts w:ascii="Times New Roman" w:hAnsi="Times New Roman" w:cs="Times New Roman"/>
          <w:b/>
          <w:i/>
          <w:sz w:val="24"/>
          <w:szCs w:val="24"/>
        </w:rPr>
        <w:t>3</w:t>
      </w:r>
      <w:r w:rsidR="004B5EF8" w:rsidRPr="00AC22A7">
        <w:rPr>
          <w:rFonts w:ascii="Times New Roman" w:hAnsi="Times New Roman" w:cs="Times New Roman"/>
          <w:b/>
          <w:i/>
          <w:sz w:val="24"/>
          <w:szCs w:val="24"/>
        </w:rPr>
        <w:t>/</w:t>
      </w:r>
      <w:r w:rsidR="004B5EF8" w:rsidRPr="003D455E">
        <w:rPr>
          <w:rFonts w:ascii="Times New Roman" w:hAnsi="Times New Roman" w:cs="Times New Roman"/>
          <w:b/>
          <w:i/>
          <w:sz w:val="24"/>
          <w:szCs w:val="24"/>
        </w:rPr>
        <w:t>PZP/202</w:t>
      </w:r>
      <w:r w:rsidR="002445AE">
        <w:rPr>
          <w:rFonts w:ascii="Times New Roman" w:hAnsi="Times New Roman" w:cs="Times New Roman"/>
          <w:b/>
          <w:i/>
          <w:sz w:val="24"/>
          <w:szCs w:val="24"/>
        </w:rPr>
        <w:t>6</w:t>
      </w:r>
      <w:r w:rsidR="004B5EF8" w:rsidRPr="003D455E">
        <w:rPr>
          <w:rFonts w:ascii="Times New Roman" w:hAnsi="Times New Roman" w:cs="Times New Roman"/>
          <w:b/>
          <w:i/>
          <w:sz w:val="24"/>
          <w:szCs w:val="24"/>
        </w:rPr>
        <w:t>”</w:t>
      </w:r>
      <w:r w:rsidRPr="00D26FDE">
        <w:rPr>
          <w:rFonts w:ascii="Times New Roman" w:hAnsi="Times New Roman" w:cs="Times New Roman"/>
        </w:rPr>
        <w:t xml:space="preserve">, </w:t>
      </w:r>
      <w:r w:rsidR="00AF205B">
        <w:rPr>
          <w:rFonts w:ascii="Times New Roman" w:hAnsi="Times New Roman" w:cs="Times New Roman"/>
          <w:sz w:val="24"/>
          <w:szCs w:val="24"/>
        </w:rPr>
        <w:t>oferuję/</w:t>
      </w:r>
      <w:r w:rsidRPr="008C0FF0">
        <w:rPr>
          <w:rFonts w:ascii="Times New Roman" w:hAnsi="Times New Roman" w:cs="Times New Roman"/>
          <w:sz w:val="24"/>
          <w:szCs w:val="24"/>
        </w:rPr>
        <w:t xml:space="preserve">my wykonanie zamówienia, zgodnie z wymogami </w:t>
      </w:r>
      <w:r w:rsidR="004B5EF8">
        <w:rPr>
          <w:rFonts w:ascii="Times New Roman" w:hAnsi="Times New Roman" w:cs="Times New Roman"/>
          <w:sz w:val="24"/>
          <w:szCs w:val="24"/>
        </w:rPr>
        <w:t>opisanymi w zapytaniu ofertowym</w:t>
      </w:r>
      <w:r w:rsidRPr="008C0FF0">
        <w:rPr>
          <w:rFonts w:ascii="Times New Roman" w:hAnsi="Times New Roman" w:cs="Times New Roman"/>
          <w:sz w:val="24"/>
          <w:szCs w:val="24"/>
        </w:rPr>
        <w:t xml:space="preserve"> za cenę:</w:t>
      </w:r>
    </w:p>
    <w:p w:rsidR="00D26FDE" w:rsidRPr="00033D10" w:rsidRDefault="00D26FDE" w:rsidP="00D26FDE">
      <w:pPr>
        <w:rPr>
          <w:sz w:val="8"/>
          <w:lang w:eastAsia="pl-PL"/>
        </w:rPr>
      </w:pPr>
    </w:p>
    <w:p w:rsidR="00D26FDE" w:rsidRDefault="00D26FDE" w:rsidP="00D26FDE">
      <w:pPr>
        <w:rPr>
          <w:rFonts w:ascii="Times New Roman" w:hAnsi="Times New Roman" w:cs="Times New Roman"/>
          <w:sz w:val="24"/>
          <w:szCs w:val="24"/>
        </w:rPr>
      </w:pPr>
      <w:r w:rsidRPr="00A7305F">
        <w:rPr>
          <w:rFonts w:ascii="Times New Roman" w:hAnsi="Times New Roman" w:cs="Times New Roman"/>
          <w:sz w:val="24"/>
          <w:szCs w:val="24"/>
        </w:rPr>
        <w:t xml:space="preserve">Cena oferty </w:t>
      </w:r>
      <w:proofErr w:type="spellStart"/>
      <w:r w:rsidRPr="00A7305F">
        <w:rPr>
          <w:rFonts w:ascii="Times New Roman" w:hAnsi="Times New Roman" w:cs="Times New Roman"/>
          <w:sz w:val="24"/>
          <w:szCs w:val="24"/>
        </w:rPr>
        <w:t>netto</w:t>
      </w:r>
      <w:r>
        <w:rPr>
          <w:rFonts w:ascii="Times New Roman" w:hAnsi="Times New Roman" w:cs="Times New Roman"/>
          <w:sz w:val="24"/>
          <w:szCs w:val="24"/>
        </w:rPr>
        <w:t>……………….zł</w:t>
      </w:r>
      <w:proofErr w:type="spellEnd"/>
    </w:p>
    <w:p w:rsidR="00D26FDE" w:rsidRDefault="00D26FDE" w:rsidP="00D26FDE">
      <w:pPr>
        <w:rPr>
          <w:rFonts w:ascii="Times New Roman" w:hAnsi="Times New Roman" w:cs="Times New Roman"/>
        </w:rPr>
      </w:pPr>
      <w:r>
        <w:rPr>
          <w:rFonts w:ascii="Times New Roman" w:hAnsi="Times New Roman" w:cs="Times New Roman"/>
        </w:rPr>
        <w:t>Słownie:…………………………………………..</w:t>
      </w:r>
    </w:p>
    <w:p w:rsidR="00D26FDE" w:rsidRPr="00033D10" w:rsidRDefault="00D26FDE" w:rsidP="00D26FDE">
      <w:pPr>
        <w:rPr>
          <w:rFonts w:ascii="Times New Roman" w:hAnsi="Times New Roman" w:cs="Times New Roman"/>
          <w:sz w:val="24"/>
          <w:szCs w:val="24"/>
        </w:rPr>
      </w:pPr>
      <w:r w:rsidRPr="00033D10">
        <w:rPr>
          <w:rFonts w:ascii="Times New Roman" w:hAnsi="Times New Roman" w:cs="Times New Roman"/>
          <w:sz w:val="24"/>
          <w:szCs w:val="24"/>
        </w:rPr>
        <w:t xml:space="preserve">Cena oferty </w:t>
      </w:r>
      <w:proofErr w:type="spellStart"/>
      <w:r w:rsidRPr="00033D10">
        <w:rPr>
          <w:rFonts w:ascii="Times New Roman" w:hAnsi="Times New Roman" w:cs="Times New Roman"/>
          <w:sz w:val="24"/>
          <w:szCs w:val="24"/>
        </w:rPr>
        <w:t>brutto………………….zł</w:t>
      </w:r>
      <w:proofErr w:type="spellEnd"/>
    </w:p>
    <w:p w:rsidR="00D26FDE" w:rsidRDefault="00D26FDE" w:rsidP="00D26FDE">
      <w:pPr>
        <w:rPr>
          <w:rFonts w:ascii="Times New Roman" w:hAnsi="Times New Roman" w:cs="Times New Roman"/>
        </w:rPr>
      </w:pPr>
      <w:r>
        <w:rPr>
          <w:rFonts w:ascii="Times New Roman" w:hAnsi="Times New Roman" w:cs="Times New Roman"/>
        </w:rPr>
        <w:t>Słownie…………………………………………..</w:t>
      </w:r>
    </w:p>
    <w:p w:rsidR="00D26FDE" w:rsidRDefault="00D26FDE" w:rsidP="00D26FDE">
      <w:pPr>
        <w:rPr>
          <w:rFonts w:ascii="Times New Roman" w:hAnsi="Times New Roman" w:cs="Times New Roman"/>
        </w:rPr>
      </w:pPr>
      <w:r>
        <w:rPr>
          <w:rFonts w:ascii="Times New Roman" w:hAnsi="Times New Roman" w:cs="Times New Roman"/>
        </w:rPr>
        <w:t xml:space="preserve">W tym podatek </w:t>
      </w:r>
      <w:proofErr w:type="spellStart"/>
      <w:r>
        <w:rPr>
          <w:rFonts w:ascii="Times New Roman" w:hAnsi="Times New Roman" w:cs="Times New Roman"/>
        </w:rPr>
        <w:t>VAT…………………..zł</w:t>
      </w:r>
      <w:proofErr w:type="spellEnd"/>
    </w:p>
    <w:p w:rsidR="00C06815" w:rsidRDefault="00C06815" w:rsidP="00D26FDE">
      <w:pPr>
        <w:rPr>
          <w:rFonts w:ascii="Times New Roman" w:hAnsi="Times New Roman" w:cs="Times New Roman"/>
        </w:rPr>
      </w:pPr>
    </w:p>
    <w:p w:rsidR="00C06815" w:rsidRDefault="00C06815" w:rsidP="00D26FDE">
      <w:pPr>
        <w:rPr>
          <w:rFonts w:ascii="Times New Roman" w:hAnsi="Times New Roman" w:cs="Times New Roman"/>
        </w:rPr>
      </w:pPr>
    </w:p>
    <w:p w:rsidR="00C06815" w:rsidRDefault="00C06815" w:rsidP="00D26FDE">
      <w:pPr>
        <w:rPr>
          <w:rFonts w:ascii="Times New Roman" w:hAnsi="Times New Roman" w:cs="Times New Roman"/>
        </w:rPr>
      </w:pPr>
    </w:p>
    <w:p w:rsidR="00C06815" w:rsidRDefault="00C06815" w:rsidP="00D26FDE">
      <w:pPr>
        <w:rPr>
          <w:rFonts w:ascii="Times New Roman" w:hAnsi="Times New Roman" w:cs="Times New Roman"/>
        </w:rPr>
      </w:pPr>
    </w:p>
    <w:p w:rsidR="00C06815" w:rsidRDefault="00C06815" w:rsidP="00D26FDE">
      <w:pPr>
        <w:rPr>
          <w:rFonts w:ascii="Times New Roman" w:hAnsi="Times New Roman" w:cs="Times New Roman"/>
        </w:rPr>
      </w:pPr>
    </w:p>
    <w:p w:rsidR="00C06815" w:rsidRDefault="00C06815" w:rsidP="00D26FDE">
      <w:pPr>
        <w:rPr>
          <w:rFonts w:ascii="Times New Roman" w:hAnsi="Times New Roman" w:cs="Times New Roman"/>
        </w:rPr>
      </w:pPr>
    </w:p>
    <w:p w:rsidR="00C06815" w:rsidRDefault="00C06815" w:rsidP="008D6C75">
      <w:pPr>
        <w:rPr>
          <w:rFonts w:ascii="Times New Roman" w:hAnsi="Times New Roman" w:cs="Times New Roman"/>
        </w:rPr>
        <w:sectPr w:rsidR="00C06815" w:rsidSect="00D359DE">
          <w:footerReference w:type="default" r:id="rId8"/>
          <w:pgSz w:w="11906" w:h="16838"/>
          <w:pgMar w:top="851" w:right="1417" w:bottom="993" w:left="1417" w:header="708" w:footer="708" w:gutter="0"/>
          <w:cols w:space="708"/>
          <w:docGrid w:linePitch="360"/>
        </w:sectPr>
      </w:pPr>
    </w:p>
    <w:p w:rsidR="00D359DE" w:rsidRDefault="00D359DE" w:rsidP="00C06815">
      <w:pPr>
        <w:pStyle w:val="Podtytu"/>
        <w:jc w:val="center"/>
        <w:rPr>
          <w:rFonts w:ascii="Times New Roman" w:hAnsi="Times New Roman" w:cs="Times New Roman"/>
          <w:b/>
          <w:i w:val="0"/>
          <w:color w:val="auto"/>
          <w:sz w:val="28"/>
          <w:szCs w:val="28"/>
        </w:rPr>
      </w:pPr>
    </w:p>
    <w:p w:rsidR="00D359DE" w:rsidRDefault="00D359DE" w:rsidP="00C06815">
      <w:pPr>
        <w:pStyle w:val="Podtytu"/>
        <w:jc w:val="center"/>
        <w:rPr>
          <w:rFonts w:ascii="Times New Roman" w:hAnsi="Times New Roman" w:cs="Times New Roman"/>
          <w:b/>
          <w:i w:val="0"/>
          <w:color w:val="auto"/>
          <w:sz w:val="28"/>
          <w:szCs w:val="28"/>
        </w:rPr>
      </w:pPr>
    </w:p>
    <w:p w:rsidR="00C06815" w:rsidRPr="00C06815" w:rsidRDefault="00C06815" w:rsidP="00C06815">
      <w:pPr>
        <w:pStyle w:val="Podtytu"/>
        <w:jc w:val="center"/>
        <w:rPr>
          <w:rFonts w:ascii="Times New Roman" w:hAnsi="Times New Roman" w:cs="Times New Roman"/>
          <w:b/>
          <w:i w:val="0"/>
          <w:color w:val="auto"/>
          <w:sz w:val="28"/>
          <w:szCs w:val="28"/>
        </w:rPr>
      </w:pPr>
      <w:r w:rsidRPr="00C06815">
        <w:rPr>
          <w:rFonts w:ascii="Times New Roman" w:hAnsi="Times New Roman" w:cs="Times New Roman"/>
          <w:b/>
          <w:i w:val="0"/>
          <w:color w:val="auto"/>
          <w:sz w:val="28"/>
          <w:szCs w:val="28"/>
        </w:rPr>
        <w:t>PARAMETRY TECHNICZNE I EKSPLOATACYJNE</w:t>
      </w:r>
    </w:p>
    <w:p w:rsidR="00D26FDE" w:rsidRDefault="00D26FDE" w:rsidP="008D6C75">
      <w:pPr>
        <w:rPr>
          <w:rFonts w:ascii="Times New Roman" w:hAnsi="Times New Roman" w:cs="Times New Roman"/>
        </w:rPr>
      </w:pPr>
    </w:p>
    <w:p w:rsidR="00C06815" w:rsidRDefault="00C06815" w:rsidP="008D6C75">
      <w:pPr>
        <w:rPr>
          <w:rFonts w:ascii="Times New Roman" w:hAnsi="Times New Roman" w:cs="Times New Roman"/>
        </w:rPr>
      </w:pPr>
    </w:p>
    <w:tbl>
      <w:tblPr>
        <w:tblW w:w="14871" w:type="dxa"/>
        <w:jc w:val="center"/>
        <w:tblInd w:w="-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FFFFF" w:themeFill="background1"/>
        <w:tblLayout w:type="fixed"/>
        <w:tblCellMar>
          <w:left w:w="70" w:type="dxa"/>
          <w:right w:w="70" w:type="dxa"/>
        </w:tblCellMar>
        <w:tblLook w:val="0000"/>
      </w:tblPr>
      <w:tblGrid>
        <w:gridCol w:w="683"/>
        <w:gridCol w:w="7620"/>
        <w:gridCol w:w="743"/>
        <w:gridCol w:w="5825"/>
      </w:tblGrid>
      <w:tr w:rsidR="005C3E08" w:rsidRPr="00E54708" w:rsidTr="005C3E08">
        <w:trPr>
          <w:cantSplit/>
          <w:trHeight w:val="1309"/>
          <w:jc w:val="center"/>
        </w:trPr>
        <w:tc>
          <w:tcPr>
            <w:tcW w:w="683" w:type="dxa"/>
            <w:shd w:val="pct5" w:color="auto" w:fill="FFFFFF" w:themeFill="background1"/>
            <w:vAlign w:val="center"/>
          </w:tcPr>
          <w:p w:rsidR="00C06815" w:rsidRPr="00E54708" w:rsidRDefault="00C06815" w:rsidP="00927C9F">
            <w:pPr>
              <w:widowControl w:val="0"/>
              <w:spacing w:before="60" w:afterLines="60" w:line="240" w:lineRule="auto"/>
              <w:jc w:val="both"/>
              <w:rPr>
                <w:rFonts w:ascii="Times New Roman" w:hAnsi="Times New Roman" w:cs="Times New Roman"/>
                <w:b/>
                <w:bCs/>
                <w:sz w:val="24"/>
                <w:szCs w:val="24"/>
              </w:rPr>
            </w:pPr>
            <w:r w:rsidRPr="00E54708">
              <w:rPr>
                <w:rFonts w:ascii="Times New Roman" w:hAnsi="Times New Roman" w:cs="Times New Roman"/>
                <w:b/>
                <w:bCs/>
                <w:sz w:val="24"/>
                <w:szCs w:val="24"/>
              </w:rPr>
              <w:t>L.p.</w:t>
            </w:r>
          </w:p>
        </w:tc>
        <w:tc>
          <w:tcPr>
            <w:tcW w:w="7620" w:type="dxa"/>
            <w:shd w:val="pct5" w:color="auto" w:fill="FFFFFF" w:themeFill="background1"/>
            <w:vAlign w:val="center"/>
          </w:tcPr>
          <w:p w:rsidR="00C06815" w:rsidRPr="00E54708" w:rsidRDefault="00C06815" w:rsidP="00927C9F">
            <w:pPr>
              <w:widowControl w:val="0"/>
              <w:spacing w:before="60" w:afterLines="60" w:line="240" w:lineRule="auto"/>
              <w:jc w:val="center"/>
              <w:rPr>
                <w:rFonts w:ascii="Times New Roman" w:hAnsi="Times New Roman" w:cs="Times New Roman"/>
                <w:b/>
                <w:sz w:val="24"/>
                <w:szCs w:val="24"/>
              </w:rPr>
            </w:pPr>
            <w:r w:rsidRPr="00E54708">
              <w:rPr>
                <w:rFonts w:ascii="Times New Roman" w:hAnsi="Times New Roman" w:cs="Times New Roman"/>
                <w:b/>
                <w:sz w:val="24"/>
                <w:szCs w:val="24"/>
              </w:rPr>
              <w:t>Wymagane minimalne parametry techniczne</w:t>
            </w:r>
          </w:p>
        </w:tc>
        <w:tc>
          <w:tcPr>
            <w:tcW w:w="743" w:type="dxa"/>
            <w:shd w:val="pct5" w:color="auto" w:fill="FFFFFF" w:themeFill="background1"/>
            <w:vAlign w:val="center"/>
          </w:tcPr>
          <w:p w:rsidR="00C06815" w:rsidRPr="00E54708" w:rsidRDefault="00C06815" w:rsidP="00927C9F">
            <w:pPr>
              <w:widowControl w:val="0"/>
              <w:spacing w:before="60" w:afterLines="60" w:line="240" w:lineRule="auto"/>
              <w:jc w:val="center"/>
              <w:rPr>
                <w:rFonts w:ascii="Times New Roman" w:hAnsi="Times New Roman" w:cs="Times New Roman"/>
                <w:b/>
              </w:rPr>
            </w:pPr>
            <w:r w:rsidRPr="00E54708">
              <w:rPr>
                <w:rFonts w:ascii="Times New Roman" w:hAnsi="Times New Roman" w:cs="Times New Roman"/>
                <w:b/>
              </w:rPr>
              <w:t xml:space="preserve">Parametr </w:t>
            </w:r>
            <w:r>
              <w:rPr>
                <w:rFonts w:ascii="Times New Roman" w:hAnsi="Times New Roman" w:cs="Times New Roman"/>
                <w:b/>
              </w:rPr>
              <w:t>graniczny</w:t>
            </w:r>
          </w:p>
        </w:tc>
        <w:tc>
          <w:tcPr>
            <w:tcW w:w="5825" w:type="dxa"/>
            <w:shd w:val="pct5" w:color="auto" w:fill="FFFFFF" w:themeFill="background1"/>
            <w:vAlign w:val="center"/>
          </w:tcPr>
          <w:p w:rsidR="00C06815" w:rsidRPr="00E54708" w:rsidRDefault="00C06815" w:rsidP="00927C9F">
            <w:pPr>
              <w:widowControl w:val="0"/>
              <w:spacing w:before="60" w:afterLines="60" w:line="240" w:lineRule="auto"/>
              <w:jc w:val="center"/>
              <w:rPr>
                <w:rFonts w:ascii="Times New Roman" w:hAnsi="Times New Roman" w:cs="Times New Roman"/>
                <w:sz w:val="24"/>
                <w:szCs w:val="24"/>
              </w:rPr>
            </w:pPr>
            <w:r>
              <w:rPr>
                <w:rFonts w:ascii="Times New Roman" w:hAnsi="Times New Roman" w:cs="Times New Roman"/>
                <w:b/>
                <w:sz w:val="24"/>
                <w:szCs w:val="24"/>
              </w:rPr>
              <w:t>Parametr</w:t>
            </w:r>
            <w:r>
              <w:rPr>
                <w:rFonts w:ascii="Times New Roman" w:hAnsi="Times New Roman" w:cs="Times New Roman"/>
                <w:b/>
                <w:sz w:val="24"/>
                <w:szCs w:val="24"/>
              </w:rPr>
              <w:br/>
              <w:t>oferowany (wypełnia</w:t>
            </w:r>
            <w:r w:rsidRPr="00E54708">
              <w:rPr>
                <w:rFonts w:ascii="Times New Roman" w:hAnsi="Times New Roman" w:cs="Times New Roman"/>
                <w:b/>
                <w:sz w:val="24"/>
                <w:szCs w:val="24"/>
              </w:rPr>
              <w:t xml:space="preserve"> Wykonawc</w:t>
            </w:r>
            <w:r>
              <w:rPr>
                <w:rFonts w:ascii="Times New Roman" w:hAnsi="Times New Roman" w:cs="Times New Roman"/>
                <w:b/>
                <w:sz w:val="24"/>
                <w:szCs w:val="24"/>
              </w:rPr>
              <w:t>a)</w:t>
            </w:r>
          </w:p>
        </w:tc>
      </w:tr>
      <w:tr w:rsidR="00C06815" w:rsidRPr="00E54708" w:rsidTr="00E341C4">
        <w:trPr>
          <w:cantSplit/>
          <w:trHeight w:val="282"/>
          <w:jc w:val="center"/>
        </w:trPr>
        <w:tc>
          <w:tcPr>
            <w:tcW w:w="14871" w:type="dxa"/>
            <w:gridSpan w:val="4"/>
            <w:shd w:val="pct5" w:color="auto" w:fill="FFFFFF" w:themeFill="background1"/>
            <w:vAlign w:val="center"/>
          </w:tcPr>
          <w:p w:rsidR="00C06815" w:rsidRPr="00C06815" w:rsidRDefault="00C06815" w:rsidP="00927C9F">
            <w:pPr>
              <w:widowControl w:val="0"/>
              <w:spacing w:before="60" w:afterLines="60" w:line="240" w:lineRule="auto"/>
              <w:jc w:val="center"/>
              <w:rPr>
                <w:rFonts w:ascii="Times New Roman" w:hAnsi="Times New Roman" w:cs="Times New Roman"/>
                <w:b/>
                <w:bCs/>
              </w:rPr>
            </w:pPr>
            <w:r w:rsidRPr="00C06815">
              <w:rPr>
                <w:rFonts w:ascii="Times New Roman" w:hAnsi="Times New Roman" w:cs="Times New Roman"/>
                <w:b/>
                <w:iCs/>
                <w:caps/>
              </w:rPr>
              <w:t>STACJA DIAGNOSTYCZNA z przeglądarką medyczną</w:t>
            </w:r>
          </w:p>
        </w:tc>
      </w:tr>
      <w:tr w:rsidR="00D359DE" w:rsidRPr="00E54708" w:rsidTr="005C3E08">
        <w:trPr>
          <w:cantSplit/>
          <w:trHeight w:val="626"/>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Procesor 8-o rdzeniowy </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 podać</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Pamięć RAM DDR4 min. 32 GB</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 podać</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Dyski twarde: Min. 1 x SSD 512GB, Min. 1 x 1 TB SATA, 7200 </w:t>
            </w:r>
            <w:proofErr w:type="spellStart"/>
            <w:r w:rsidRPr="0011468D">
              <w:rPr>
                <w:rFonts w:ascii="Times New Roman" w:hAnsi="Times New Roman" w:cs="Times New Roman"/>
                <w:sz w:val="22"/>
                <w:szCs w:val="22"/>
              </w:rPr>
              <w:t>obr</w:t>
            </w:r>
            <w:proofErr w:type="spellEnd"/>
            <w:r w:rsidRPr="0011468D">
              <w:rPr>
                <w:rFonts w:ascii="Times New Roman" w:hAnsi="Times New Roman" w:cs="Times New Roman"/>
                <w:sz w:val="22"/>
                <w:szCs w:val="22"/>
              </w:rPr>
              <w:t xml:space="preserve">/min., </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 podać</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Napęd DVD RW/R</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UPS dobrany do parametrów stacji opisowej</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System operacyjny min. Windows 11. </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 podać</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Dedykowana przez producenta monitorów diagnostycznych karta graficzna </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sidRPr="0011468D">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b/>
                <w:bCs/>
                <w:sz w:val="22"/>
                <w:szCs w:val="22"/>
              </w:rPr>
            </w:pPr>
            <w:r w:rsidRPr="0011468D">
              <w:rPr>
                <w:rFonts w:ascii="Times New Roman" w:hAnsi="Times New Roman" w:cs="Times New Roman"/>
                <w:b/>
                <w:bCs/>
                <w:sz w:val="22"/>
                <w:szCs w:val="22"/>
              </w:rPr>
              <w:t>Oprogramowanie diagnostyczne o parametrach minimum:</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bCs/>
              </w:rPr>
            </w:pPr>
            <w:r w:rsidRPr="0011468D">
              <w:rPr>
                <w:rFonts w:ascii="Times New Roman" w:hAnsi="Times New Roman" w:cs="Times New Roman"/>
                <w:bCs/>
              </w:rPr>
              <w:t>TAK, podać</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b/>
                <w:bCs/>
                <w:sz w:val="22"/>
                <w:szCs w:val="22"/>
                <w:highlight w:val="yellow"/>
              </w:rPr>
            </w:pPr>
            <w:r w:rsidRPr="0011468D">
              <w:rPr>
                <w:rFonts w:ascii="Times New Roman" w:hAnsi="Times New Roman" w:cs="Times New Roman"/>
                <w:sz w:val="22"/>
                <w:szCs w:val="22"/>
              </w:rPr>
              <w:t xml:space="preserve">Oprogramowanie diagnostyczne dedykowane do przeglądania badań min. CR, CT, DX, ECG, EPS, ES, IO, IVUS, MG, MR, NM, OCT, OPT, OP, OT, PT, PX, RF, RG, SC, SR, US, XA, XC, posiadające certyfikat CE w klasie medycznej </w:t>
            </w:r>
            <w:proofErr w:type="spellStart"/>
            <w:r w:rsidRPr="0011468D">
              <w:rPr>
                <w:rFonts w:ascii="Times New Roman" w:hAnsi="Times New Roman" w:cs="Times New Roman"/>
                <w:sz w:val="22"/>
                <w:szCs w:val="22"/>
              </w:rPr>
              <w:t>IIb</w:t>
            </w:r>
            <w:proofErr w:type="spellEnd"/>
            <w:r w:rsidRPr="0011468D">
              <w:rPr>
                <w:rFonts w:ascii="Times New Roman" w:hAnsi="Times New Roman" w:cs="Times New Roman"/>
                <w:sz w:val="22"/>
                <w:szCs w:val="22"/>
              </w:rPr>
              <w:t xml:space="preserve">. </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Ilość jednocześnie zalogowanych użytkowników </w:t>
            </w:r>
            <w:r w:rsidRPr="0011468D">
              <w:rPr>
                <w:rFonts w:ascii="Times New Roman" w:hAnsi="Times New Roman" w:cs="Times New Roman"/>
                <w:sz w:val="22"/>
                <w:szCs w:val="22"/>
                <w:highlight w:val="yellow"/>
              </w:rPr>
              <w:t>2</w:t>
            </w:r>
            <w:r w:rsidRPr="0011468D">
              <w:rPr>
                <w:rFonts w:ascii="Times New Roman" w:hAnsi="Times New Roman" w:cs="Times New Roman"/>
                <w:sz w:val="22"/>
                <w:szCs w:val="22"/>
              </w:rPr>
              <w:t xml:space="preserve"> (działające jako bezterminowe licencje pływające / współdzielone)</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bCs/>
              </w:rPr>
            </w:pPr>
            <w:r w:rsidRPr="0011468D">
              <w:rPr>
                <w:rFonts w:ascii="Times New Roman" w:hAnsi="Times New Roman" w:cs="Times New Roman"/>
                <w:color w:val="000000"/>
                <w:lang w:eastAsia="pl-PL"/>
              </w:rPr>
              <w:t>TAK, podać</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pPr>
          </w:p>
        </w:tc>
        <w:tc>
          <w:tcPr>
            <w:tcW w:w="7620" w:type="dxa"/>
            <w:shd w:val="clear" w:color="auto" w:fill="FFFFFF" w:themeFill="background1"/>
            <w:vAlign w:val="center"/>
          </w:tcPr>
          <w:p w:rsidR="00D359DE" w:rsidRPr="0011468D" w:rsidRDefault="00D359DE" w:rsidP="00B07538">
            <w:pPr>
              <w:pStyle w:val="Default"/>
              <w:rPr>
                <w:rFonts w:ascii="Times New Roman" w:hAnsi="Times New Roman" w:cs="Times New Roman"/>
                <w:sz w:val="22"/>
                <w:szCs w:val="22"/>
              </w:rPr>
            </w:pPr>
            <w:r w:rsidRPr="0011468D">
              <w:rPr>
                <w:rFonts w:ascii="Times New Roman" w:hAnsi="Times New Roman" w:cs="Times New Roman"/>
                <w:sz w:val="22"/>
                <w:szCs w:val="22"/>
              </w:rPr>
              <w:t>Funkcje podstawowe:</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Szerokość/Poziom Okna: Manipulowanie poziomem okna obrazu przy użyciu myszy.</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Wstępne ustawienia W/L: Możliwość wyboru z listy dostępnych ustawień szerokości/poziomu okna.</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Przesuń: Przesuwanie obrazu umożliwia pozycjonowanie obrazów w widocznym obszarze.</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Powiększenie: Zwiększ/zmniejsz obraz</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Skroluj: Przewijaj obrazy serii za pomocą kółka myszy, przeciągając je pionowo lub za pomocą skrótów klawiaturowych.</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Obróć/Odwróć: Obróć obraz w prawo/lewo i odwróć go poziomo/pionowo z możliwością przywrócenia pierwotnej orientacji obrazu.</w:t>
            </w:r>
          </w:p>
          <w:p w:rsidR="00D359DE" w:rsidRPr="0011468D" w:rsidRDefault="00D359DE" w:rsidP="00B07538">
            <w:pPr>
              <w:pStyle w:val="Default"/>
              <w:numPr>
                <w:ilvl w:val="0"/>
                <w:numId w:val="2"/>
              </w:numPr>
              <w:rPr>
                <w:rFonts w:ascii="Times New Roman" w:hAnsi="Times New Roman" w:cs="Times New Roman"/>
                <w:sz w:val="22"/>
                <w:szCs w:val="22"/>
              </w:rPr>
            </w:pPr>
            <w:r w:rsidRPr="0011468D">
              <w:rPr>
                <w:rFonts w:ascii="Times New Roman" w:hAnsi="Times New Roman" w:cs="Times New Roman"/>
                <w:sz w:val="22"/>
                <w:szCs w:val="22"/>
              </w:rPr>
              <w:t>Lupa: Powiększenie określonego obszaru obrazu.</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D359DE">
            <w:pPr>
              <w:pStyle w:val="Default"/>
              <w:rPr>
                <w:rFonts w:ascii="Times New Roman" w:hAnsi="Times New Roman" w:cs="Times New Roman"/>
                <w:sz w:val="22"/>
                <w:szCs w:val="22"/>
              </w:rPr>
            </w:pPr>
            <w:r w:rsidRPr="0011468D">
              <w:rPr>
                <w:rFonts w:ascii="Times New Roman" w:hAnsi="Times New Roman" w:cs="Times New Roman"/>
                <w:sz w:val="22"/>
                <w:szCs w:val="22"/>
              </w:rPr>
              <w:t>Narzędzia segmentacji:</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Segmentacja: Narzędzie do zaznaczania obszarów zainteresowania na obrazach medycznych</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Pole ograniczenia: Narzędzie umożliwia zaznaczenie interesującego nas obszaru poprzez narysowanie wokół niego prostokąta ograniczającego. Możliwość zaznaczenia segmentów pola ograniczenia w 2D lub 3D.</w:t>
            </w:r>
          </w:p>
          <w:p w:rsidR="00D359DE" w:rsidRPr="0011468D" w:rsidRDefault="00D359DE" w:rsidP="00D359DE">
            <w:pPr>
              <w:pStyle w:val="Default"/>
              <w:rPr>
                <w:rFonts w:ascii="Times New Roman" w:hAnsi="Times New Roman" w:cs="Times New Roman"/>
                <w:sz w:val="22"/>
                <w:szCs w:val="22"/>
              </w:rPr>
            </w:pPr>
            <w:r w:rsidRPr="0011468D">
              <w:rPr>
                <w:rFonts w:ascii="Times New Roman" w:hAnsi="Times New Roman" w:cs="Times New Roman"/>
                <w:sz w:val="22"/>
                <w:szCs w:val="22"/>
              </w:rPr>
              <w:t>Inteligentne narzędzia zaznaczania: Umożliwia zaznaczenie obszaru zainteresowania, rysując kontur na obrazie za pomocą bezpłatnych narzędzi do rysowania. Wypełnia obszar zainteresowania za pomocą inteligentnych narzędzi zaznaczania z regulowanym: promieniem i czułością. Możliwość korzystania z narzędzi zarówno w trybie 2D, jak i 3D</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bCs/>
              </w:rPr>
            </w:pPr>
            <w:r>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D359DE" w:rsidRDefault="00D359DE" w:rsidP="00D359DE">
            <w:pPr>
              <w:pStyle w:val="Default"/>
              <w:rPr>
                <w:rFonts w:ascii="Times New Roman" w:hAnsi="Times New Roman" w:cs="Times New Roman"/>
                <w:sz w:val="20"/>
                <w:szCs w:val="20"/>
              </w:rPr>
            </w:pPr>
            <w:r w:rsidRPr="00D359DE">
              <w:rPr>
                <w:rFonts w:ascii="Times New Roman" w:hAnsi="Times New Roman" w:cs="Times New Roman"/>
                <w:sz w:val="20"/>
                <w:szCs w:val="20"/>
              </w:rPr>
              <w:t xml:space="preserve">Przyrządy pomiarowe: </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Linia: Odległość między dwoma punktami</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Kąt: Tworzenie i mierzenie kątów między trzema punktami</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 xml:space="preserve">Kąt </w:t>
            </w:r>
            <w:proofErr w:type="spellStart"/>
            <w:r w:rsidRPr="00D359DE">
              <w:rPr>
                <w:rFonts w:ascii="Times New Roman" w:hAnsi="Times New Roman" w:cs="Times New Roman"/>
                <w:sz w:val="20"/>
                <w:szCs w:val="20"/>
              </w:rPr>
              <w:t>Cobba</w:t>
            </w:r>
            <w:proofErr w:type="spellEnd"/>
            <w:r w:rsidRPr="00D359DE">
              <w:rPr>
                <w:rFonts w:ascii="Times New Roman" w:hAnsi="Times New Roman" w:cs="Times New Roman"/>
                <w:sz w:val="20"/>
                <w:szCs w:val="20"/>
              </w:rPr>
              <w:t>: Pomiar kąta między dwiema liniami.</w:t>
            </w:r>
          </w:p>
          <w:p w:rsidR="00D359DE" w:rsidRPr="00D359DE" w:rsidRDefault="00D359DE" w:rsidP="00D359DE">
            <w:pPr>
              <w:pStyle w:val="Default"/>
              <w:numPr>
                <w:ilvl w:val="0"/>
                <w:numId w:val="3"/>
              </w:numPr>
              <w:rPr>
                <w:rFonts w:ascii="Times New Roman" w:hAnsi="Times New Roman" w:cs="Times New Roman"/>
                <w:sz w:val="20"/>
                <w:szCs w:val="20"/>
              </w:rPr>
            </w:pPr>
            <w:proofErr w:type="spellStart"/>
            <w:r w:rsidRPr="00D359DE">
              <w:rPr>
                <w:rFonts w:ascii="Times New Roman" w:hAnsi="Times New Roman" w:cs="Times New Roman"/>
                <w:sz w:val="20"/>
                <w:szCs w:val="20"/>
              </w:rPr>
              <w:t>Polilinia</w:t>
            </w:r>
            <w:proofErr w:type="spellEnd"/>
            <w:r w:rsidRPr="00D359DE">
              <w:rPr>
                <w:rFonts w:ascii="Times New Roman" w:hAnsi="Times New Roman" w:cs="Times New Roman"/>
                <w:sz w:val="20"/>
                <w:szCs w:val="20"/>
              </w:rPr>
              <w:t>: Odległość od określonej liczby punktów</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Obszar: Pomiar powierzchni z określonej liczby punktów.</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 xml:space="preserve">Elipsa: Pomiar powierzchni elipsy, wartości min, max, średniej i odchylenia standardowego </w:t>
            </w:r>
          </w:p>
          <w:p w:rsidR="00D359DE" w:rsidRPr="00D359DE" w:rsidRDefault="00D359DE" w:rsidP="00D359DE">
            <w:pPr>
              <w:pStyle w:val="Default"/>
              <w:numPr>
                <w:ilvl w:val="0"/>
                <w:numId w:val="3"/>
              </w:numPr>
              <w:rPr>
                <w:rFonts w:ascii="Times New Roman" w:hAnsi="Times New Roman" w:cs="Times New Roman"/>
                <w:sz w:val="20"/>
                <w:szCs w:val="20"/>
              </w:rPr>
            </w:pPr>
            <w:proofErr w:type="spellStart"/>
            <w:r w:rsidRPr="00D359DE">
              <w:rPr>
                <w:rFonts w:ascii="Times New Roman" w:hAnsi="Times New Roman" w:cs="Times New Roman"/>
                <w:sz w:val="20"/>
                <w:szCs w:val="20"/>
              </w:rPr>
              <w:t>Prostokat</w:t>
            </w:r>
            <w:proofErr w:type="spellEnd"/>
            <w:r w:rsidRPr="00D359DE">
              <w:rPr>
                <w:rFonts w:ascii="Times New Roman" w:hAnsi="Times New Roman" w:cs="Times New Roman"/>
                <w:sz w:val="20"/>
                <w:szCs w:val="20"/>
              </w:rPr>
              <w:t>: Pomiar powierzchni prostokąta, wartości min, max, średnia i odchylenie standardowe</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Objętość: Pomiar objętości za pomocą okręgów utworzonych z określonej liczby punktów</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 xml:space="preserve">Różnica wysokości: Pomiar odległości pionowej i kąta między linią poziomą a linią łączącą punkty </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CTR: Pomiar współczynnika sercowo-piersiowego (CTR) w celu oszacowania wielkości serca</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Płaskostopie: Pomiar wysklepienia podłużnego stopy w celu wykrycia płaskostopia podłużnego</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Goniometria: Pomiar długości zniekształceń kątowych kości udowej, piszczelowej i udowo-piszczelowej</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Odległość TT-TG: Pomiar odległości między guzowatością kości piszczelowej a rowkiem bloczkowym w celu ilościowego określenia niestabilności rzepki kolana</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Oznaczenie kręgosłupa: Narzędzie do zaznaczania kręgów kręgosłupa. Możliwość wykluczenia etykiet i oznaczenia patologicznych kręgów: T13 i/lub L6. Mierzy równowagę kręgosłupa</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Kąt kręgu: Pomiar kąta między narysowaną przez użytkownika osią kręgu a poziomą osią obrazu</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Krzywa intensywności od czasu: Pomiar umożliwiający wizualizację zachowania się zmian poprzez wykreślenie wartości intensywności ROI w czasie po podaniu środka kontrastowego.</w:t>
            </w:r>
          </w:p>
          <w:p w:rsidR="00D359DE" w:rsidRPr="00D359DE" w:rsidRDefault="00D359DE" w:rsidP="00D359DE">
            <w:pPr>
              <w:pStyle w:val="Default"/>
              <w:numPr>
                <w:ilvl w:val="0"/>
                <w:numId w:val="3"/>
              </w:numPr>
              <w:rPr>
                <w:rFonts w:ascii="Times New Roman" w:hAnsi="Times New Roman" w:cs="Times New Roman"/>
                <w:sz w:val="20"/>
                <w:szCs w:val="20"/>
              </w:rPr>
            </w:pPr>
            <w:r w:rsidRPr="00D359DE">
              <w:rPr>
                <w:rFonts w:ascii="Times New Roman" w:hAnsi="Times New Roman" w:cs="Times New Roman"/>
                <w:sz w:val="20"/>
                <w:szCs w:val="20"/>
              </w:rPr>
              <w:t>ROI: Pomiar obrazów wielkości i kształtu określonego obiektu</w:t>
            </w:r>
          </w:p>
          <w:p w:rsidR="00D359DE" w:rsidRPr="0011468D" w:rsidRDefault="00D359DE" w:rsidP="00D359DE">
            <w:pPr>
              <w:pStyle w:val="Default"/>
              <w:numPr>
                <w:ilvl w:val="0"/>
                <w:numId w:val="3"/>
              </w:numPr>
              <w:rPr>
                <w:rFonts w:ascii="Times New Roman" w:hAnsi="Times New Roman" w:cs="Times New Roman"/>
                <w:sz w:val="22"/>
                <w:szCs w:val="22"/>
              </w:rPr>
            </w:pPr>
            <w:r w:rsidRPr="00D359DE">
              <w:rPr>
                <w:rFonts w:ascii="Times New Roman" w:hAnsi="Times New Roman" w:cs="Times New Roman"/>
                <w:sz w:val="20"/>
                <w:szCs w:val="20"/>
              </w:rPr>
              <w:t>Zamknięty wielokąt: ROI z zakrzywionymi liniami</w:t>
            </w:r>
            <w:r w:rsidRPr="0011468D">
              <w:rPr>
                <w:rFonts w:ascii="Times New Roman" w:hAnsi="Times New Roman" w:cs="Times New Roman"/>
                <w:sz w:val="22"/>
                <w:szCs w:val="22"/>
              </w:rPr>
              <w:t>.</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Krzywa: Elastyczne zaznaczenie obszar obrazu, w celu obliczenia powierzchni</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Ołówek: Zaznaczenie obszar obrazu dowolnym rysunkiem</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Strzałka: Zaznaczanie obszar zainteresowania na obrazie, filmie lub wielu klatkach</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Teksty: Możliwość umieszczenia pola tekstowego na obrazie w celu zapisywania notatek tekstowych</w:t>
            </w:r>
          </w:p>
          <w:p w:rsidR="00D359DE" w:rsidRPr="0011468D" w:rsidRDefault="00D359DE" w:rsidP="00D359DE">
            <w:pPr>
              <w:pStyle w:val="Default"/>
              <w:rPr>
                <w:rFonts w:ascii="Times New Roman" w:hAnsi="Times New Roman" w:cs="Times New Roman"/>
                <w:sz w:val="22"/>
                <w:szCs w:val="22"/>
              </w:rPr>
            </w:pPr>
            <w:proofErr w:type="spellStart"/>
            <w:r w:rsidRPr="0011468D">
              <w:rPr>
                <w:rFonts w:ascii="Times New Roman" w:hAnsi="Times New Roman" w:cs="Times New Roman"/>
                <w:sz w:val="22"/>
                <w:szCs w:val="22"/>
              </w:rPr>
              <w:t>Repulsor</w:t>
            </w:r>
            <w:proofErr w:type="spellEnd"/>
            <w:r w:rsidRPr="0011468D">
              <w:rPr>
                <w:rFonts w:ascii="Times New Roman" w:hAnsi="Times New Roman" w:cs="Times New Roman"/>
                <w:sz w:val="22"/>
                <w:szCs w:val="22"/>
              </w:rPr>
              <w:t>: Narzędzie do regulacji zamkniętego wielokąta.</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359DE" w:rsidRPr="0011468D" w:rsidRDefault="00D359DE" w:rsidP="00D359DE">
            <w:pPr>
              <w:pStyle w:val="Default"/>
              <w:rPr>
                <w:rFonts w:ascii="Times New Roman" w:hAnsi="Times New Roman" w:cs="Times New Roman"/>
                <w:sz w:val="22"/>
                <w:szCs w:val="22"/>
              </w:rPr>
            </w:pPr>
            <w:r w:rsidRPr="0011468D">
              <w:rPr>
                <w:rFonts w:ascii="Times New Roman" w:hAnsi="Times New Roman" w:cs="Times New Roman"/>
                <w:sz w:val="22"/>
                <w:szCs w:val="22"/>
              </w:rPr>
              <w:t>Funkcje widoku:</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Aktywator przewijania: Możliwość włączenia/wyłączenia funkcji jednoczesnego przewijania aktywnych widoków serii obrazów</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Propagacja elipsy ROI: Możliwość propagacji ROI pomiaru (Elipsy) do innych otwartych widoków</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Kopiowanie wartości pomiarów: Możliwość kopiowania wartości pomiarów do schowka.</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Widok do schowka: Możliwość kopiowania zawartości widoku do schowka przy użyciu formatu kompresji PNG z widocznego obszaru</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Obraz do schowka: Możliwość skopiowania obrazu w oryginalnej rozdzielczości do schowka (bez adnotacji i manipulacji).</w:t>
            </w:r>
          </w:p>
          <w:p w:rsidR="00D359DE" w:rsidRPr="0011468D" w:rsidRDefault="00D359DE" w:rsidP="00D359DE">
            <w:pPr>
              <w:pStyle w:val="Default"/>
              <w:numPr>
                <w:ilvl w:val="0"/>
                <w:numId w:val="3"/>
              </w:numPr>
              <w:rPr>
                <w:rFonts w:ascii="Times New Roman" w:hAnsi="Times New Roman" w:cs="Times New Roman"/>
                <w:sz w:val="22"/>
                <w:szCs w:val="22"/>
              </w:rPr>
            </w:pPr>
            <w:proofErr w:type="spellStart"/>
            <w:r w:rsidRPr="0011468D">
              <w:rPr>
                <w:rFonts w:ascii="Times New Roman" w:hAnsi="Times New Roman" w:cs="Times New Roman"/>
                <w:sz w:val="22"/>
                <w:szCs w:val="22"/>
              </w:rPr>
              <w:t>Secondary</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Capture</w:t>
            </w:r>
            <w:proofErr w:type="spellEnd"/>
            <w:r w:rsidRPr="0011468D">
              <w:rPr>
                <w:rFonts w:ascii="Times New Roman" w:hAnsi="Times New Roman" w:cs="Times New Roman"/>
                <w:sz w:val="22"/>
                <w:szCs w:val="22"/>
              </w:rPr>
              <w:t>: Możliwość zapisania zawartości widoku jako wtórny obraz DICOM (</w:t>
            </w:r>
            <w:proofErr w:type="spellStart"/>
            <w:r w:rsidRPr="0011468D">
              <w:rPr>
                <w:rFonts w:ascii="Times New Roman" w:hAnsi="Times New Roman" w:cs="Times New Roman"/>
                <w:sz w:val="22"/>
                <w:szCs w:val="22"/>
              </w:rPr>
              <w:t>Secondary</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Capture</w:t>
            </w:r>
            <w:proofErr w:type="spellEnd"/>
            <w:r w:rsidRPr="0011468D">
              <w:rPr>
                <w:rFonts w:ascii="Times New Roman" w:hAnsi="Times New Roman" w:cs="Times New Roman"/>
                <w:sz w:val="22"/>
                <w:szCs w:val="22"/>
              </w:rPr>
              <w:t>) w nowej serii</w:t>
            </w:r>
          </w:p>
          <w:p w:rsidR="00D359DE" w:rsidRPr="0011468D" w:rsidRDefault="00D359DE" w:rsidP="00D359DE">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Szybki dostęp: Możliwość korzystania z dedykowanych kontrolek w celu szybkiego dostępu do obrazów z dodatkowymi danymi. Kontrolki szybkiego dostępu: Pasek przewijania, Kluczowe obiekty, Adnotacje</w:t>
            </w:r>
          </w:p>
          <w:p w:rsidR="00D359DE" w:rsidRPr="0011468D" w:rsidRDefault="00D359DE" w:rsidP="00D359DE">
            <w:pPr>
              <w:pStyle w:val="Default"/>
              <w:rPr>
                <w:rFonts w:ascii="Times New Roman" w:hAnsi="Times New Roman" w:cs="Times New Roman"/>
                <w:sz w:val="22"/>
                <w:szCs w:val="22"/>
              </w:rPr>
            </w:pPr>
            <w:r w:rsidRPr="0011468D">
              <w:rPr>
                <w:rFonts w:ascii="Times New Roman" w:hAnsi="Times New Roman" w:cs="Times New Roman"/>
                <w:sz w:val="22"/>
                <w:szCs w:val="22"/>
              </w:rPr>
              <w:t>Szybki zapis Kluczowych Obrazów i Pomiarów: Szybkie zapisywanie pomiarów i kluczowych obiektów, jeśli system PACS obsługuje funkcję zapisywania adnotacji</w:t>
            </w:r>
          </w:p>
        </w:tc>
        <w:tc>
          <w:tcPr>
            <w:tcW w:w="743" w:type="dxa"/>
            <w:shd w:val="clear" w:color="auto" w:fill="FFFFFF" w:themeFill="background1"/>
            <w:vAlign w:val="center"/>
          </w:tcPr>
          <w:p w:rsidR="00D359DE" w:rsidRPr="0011468D" w:rsidRDefault="00D359DE"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D359DE" w:rsidRPr="00E54708" w:rsidTr="005C3E08">
        <w:trPr>
          <w:cantSplit/>
          <w:trHeight w:val="562"/>
          <w:jc w:val="center"/>
        </w:trPr>
        <w:tc>
          <w:tcPr>
            <w:tcW w:w="683" w:type="dxa"/>
            <w:shd w:val="clear" w:color="auto" w:fill="FFFFFF" w:themeFill="background1"/>
            <w:vAlign w:val="center"/>
          </w:tcPr>
          <w:p w:rsidR="00D359DE" w:rsidRPr="00E341C4" w:rsidRDefault="00D359DE"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Właściwości szablonu wyświetlania (</w:t>
            </w:r>
            <w:proofErr w:type="spellStart"/>
            <w:r w:rsidRPr="0011468D">
              <w:rPr>
                <w:rFonts w:ascii="Times New Roman" w:hAnsi="Times New Roman" w:cs="Times New Roman"/>
                <w:sz w:val="22"/>
                <w:szCs w:val="22"/>
              </w:rPr>
              <w:t>Layout</w:t>
            </w:r>
            <w:proofErr w:type="spellEnd"/>
            <w:r w:rsidRPr="0011468D">
              <w:rPr>
                <w:rFonts w:ascii="Times New Roman" w:hAnsi="Times New Roman" w:cs="Times New Roman"/>
                <w:sz w:val="22"/>
                <w:szCs w:val="22"/>
              </w:rPr>
              <w:t>):</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Układ widoku: Wybór spośród różnych typów układów, aby wyświetlić do 16 badań DICOM w tym samym czasie.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Miniatury obrazów: Zmiana położenia miniatur na ekranie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Pełny ekran: Możliwość przełączenia na widok pełnoekranowy</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Wiele obrazów: Wybór liczby obrazów, które można załadować w oknie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wielu badań: Możliwość otwierania wielu badań i porównywania obrazów tego samego pacjenta lub różnych pacjentów na jednym ekranie (widoku).</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Tryb podzielenie widoku: Możliwość przeglądanie obrazów z wielu badań i porównywania ich obok siebie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Podziel na 2 panele Możliwość podziału rzutni na 2 panele.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Historia pacjenta: Łatwy dostęp do całej Historii Pacjenta. Możliwość filtrowania badań według ID, Nazwy, Modalności, Opisu itp. Unikalny filtr ‘roczny’ do filtrowania badań według roku</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Obsługa wielu monitorów: rozszerzenie </w:t>
            </w:r>
            <w:proofErr w:type="spellStart"/>
            <w:r w:rsidRPr="0011468D">
              <w:rPr>
                <w:rFonts w:ascii="Times New Roman" w:hAnsi="Times New Roman" w:cs="Times New Roman"/>
                <w:sz w:val="22"/>
                <w:szCs w:val="22"/>
              </w:rPr>
              <w:t>MedDream</w:t>
            </w:r>
            <w:proofErr w:type="spellEnd"/>
            <w:r w:rsidRPr="0011468D">
              <w:rPr>
                <w:rFonts w:ascii="Times New Roman" w:hAnsi="Times New Roman" w:cs="Times New Roman"/>
                <w:sz w:val="22"/>
                <w:szCs w:val="22"/>
              </w:rPr>
              <w:t xml:space="preserve"> Chrome służy do automatycznej regulacji.</w:t>
            </w:r>
          </w:p>
          <w:p w:rsidR="00B56CAA" w:rsidRPr="0011468D" w:rsidRDefault="00B56CAA" w:rsidP="00B56CAA">
            <w:pPr>
              <w:pStyle w:val="Default"/>
              <w:numPr>
                <w:ilvl w:val="0"/>
                <w:numId w:val="3"/>
              </w:numPr>
              <w:rPr>
                <w:rFonts w:ascii="Times New Roman" w:hAnsi="Times New Roman" w:cs="Times New Roman"/>
                <w:sz w:val="22"/>
                <w:szCs w:val="22"/>
              </w:rPr>
            </w:pPr>
            <w:proofErr w:type="spellStart"/>
            <w:r w:rsidRPr="0011468D">
              <w:rPr>
                <w:rFonts w:ascii="Times New Roman" w:hAnsi="Times New Roman" w:cs="Times New Roman"/>
                <w:sz w:val="22"/>
                <w:szCs w:val="22"/>
              </w:rPr>
              <w:t>Key</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Object</w:t>
            </w:r>
            <w:proofErr w:type="spellEnd"/>
            <w:r w:rsidRPr="0011468D">
              <w:rPr>
                <w:rFonts w:ascii="Times New Roman" w:hAnsi="Times New Roman" w:cs="Times New Roman"/>
                <w:sz w:val="22"/>
                <w:szCs w:val="22"/>
              </w:rPr>
              <w:t>: Możliwość oznaczania instancji i zapisywania ich jako Kluczowe Obrazy do późniejszego przejrzenia.</w:t>
            </w:r>
          </w:p>
          <w:p w:rsidR="00D359DE" w:rsidRPr="0011468D" w:rsidRDefault="00B56CAA" w:rsidP="00B56CAA">
            <w:pPr>
              <w:pStyle w:val="Default"/>
              <w:rPr>
                <w:rFonts w:ascii="Times New Roman" w:hAnsi="Times New Roman" w:cs="Times New Roman"/>
                <w:sz w:val="22"/>
                <w:szCs w:val="22"/>
              </w:rPr>
            </w:pPr>
            <w:proofErr w:type="spellStart"/>
            <w:r w:rsidRPr="0011468D">
              <w:rPr>
                <w:rFonts w:ascii="Times New Roman" w:hAnsi="Times New Roman" w:cs="Times New Roman"/>
                <w:sz w:val="22"/>
                <w:szCs w:val="22"/>
              </w:rPr>
              <w:t>Hanging</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Protocols</w:t>
            </w:r>
            <w:proofErr w:type="spellEnd"/>
            <w:r w:rsidRPr="0011468D">
              <w:rPr>
                <w:rFonts w:ascii="Times New Roman" w:hAnsi="Times New Roman" w:cs="Times New Roman"/>
                <w:sz w:val="22"/>
                <w:szCs w:val="22"/>
              </w:rPr>
              <w:t>: Możliwość skonfigurowania ułożenia zestawu obrazów w celu szybszej diagnozy</w:t>
            </w:r>
          </w:p>
        </w:tc>
        <w:tc>
          <w:tcPr>
            <w:tcW w:w="743" w:type="dxa"/>
            <w:shd w:val="clear" w:color="auto" w:fill="FFFFFF" w:themeFill="background1"/>
            <w:vAlign w:val="center"/>
          </w:tcPr>
          <w:p w:rsidR="00D359DE" w:rsidRPr="0011468D" w:rsidRDefault="00B56CAA"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D359DE" w:rsidRPr="00E54708" w:rsidRDefault="00D359DE" w:rsidP="00B07538">
            <w:pPr>
              <w:widowControl w:val="0"/>
              <w:spacing w:before="60"/>
              <w:jc w:val="both"/>
              <w:rPr>
                <w:rFonts w:ascii="Times New Roman" w:hAnsi="Times New Roman" w:cs="Times New Roman"/>
                <w:sz w:val="20"/>
                <w:szCs w:val="20"/>
              </w:rPr>
            </w:pPr>
          </w:p>
        </w:tc>
      </w:tr>
      <w:tr w:rsidR="00B56CAA" w:rsidRPr="00E54708" w:rsidTr="005C3E08">
        <w:trPr>
          <w:cantSplit/>
          <w:trHeight w:val="562"/>
          <w:jc w:val="center"/>
        </w:trPr>
        <w:tc>
          <w:tcPr>
            <w:tcW w:w="683" w:type="dxa"/>
            <w:shd w:val="clear" w:color="auto" w:fill="FFFFFF" w:themeFill="background1"/>
            <w:vAlign w:val="center"/>
          </w:tcPr>
          <w:p w:rsidR="00B56CAA" w:rsidRPr="00E341C4" w:rsidRDefault="00B56CAA"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Funkcje manipulacji obrazem:</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Linie odniesienia: Nakładające się na siebie linie referencyjne pozwalają wskazać położenie wycinka obrazu na innym obrazie przecinającej się płaszczyzny</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Celownik: Przedstawia przecinające się płaszczyzny wybranego punktu w badaniu głównym</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Wyrównaj i zablokuj: Funkcja wyrównywania obrazu w lewo lub w prawo i blokowania go podczas stosowania operacji powiększania lub przesuwania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Jednoczesne przewijanie: Łączenie serii – ręczne jednoczesne przewijanie. Możliwość włączenia/wyłączenia dla każdego widoku. Możliwość przewijania wszystkich badań w otwartych widokach</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Synchronizuj okna: Opcjonalna synchronizacja okien tej samej serii</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Synchronizuj akcje: Synchronizuj operacje Okien, Palety kolorów, Przesuwania i Powiększenia dla tej samej serii lub dla wszystkich widoków</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Paleta kolorów: Możliwość zastosowania palety kolorów dla obrazów monochromatycznych DICOM</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Histogram: Pokazanie, w jaki sposób dane są rozłożone na różne wartości dla zmian wizualnych rzutni (W/L). Powiększanie w osi Y.</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Tryb </w:t>
            </w:r>
            <w:proofErr w:type="spellStart"/>
            <w:r w:rsidRPr="0011468D">
              <w:rPr>
                <w:rFonts w:ascii="Times New Roman" w:hAnsi="Times New Roman" w:cs="Times New Roman"/>
                <w:sz w:val="22"/>
                <w:szCs w:val="22"/>
              </w:rPr>
              <w:t>Cine</w:t>
            </w:r>
            <w:proofErr w:type="spellEnd"/>
            <w:r w:rsidRPr="0011468D">
              <w:rPr>
                <w:rFonts w:ascii="Times New Roman" w:hAnsi="Times New Roman" w:cs="Times New Roman"/>
                <w:sz w:val="22"/>
                <w:szCs w:val="22"/>
              </w:rPr>
              <w:t>/Tworzenie wielu klatek  (</w:t>
            </w:r>
            <w:proofErr w:type="spellStart"/>
            <w:r w:rsidRPr="0011468D">
              <w:rPr>
                <w:rFonts w:ascii="Times New Roman" w:hAnsi="Times New Roman" w:cs="Times New Roman"/>
                <w:sz w:val="22"/>
                <w:szCs w:val="22"/>
              </w:rPr>
              <w:t>multiframe</w:t>
            </w:r>
            <w:proofErr w:type="spellEnd"/>
            <w:r w:rsidRPr="0011468D">
              <w:rPr>
                <w:rFonts w:ascii="Times New Roman" w:hAnsi="Times New Roman" w:cs="Times New Roman"/>
                <w:sz w:val="22"/>
                <w:szCs w:val="22"/>
              </w:rPr>
              <w:t>): Łączy wszystkie serie obrazów w jeden film i umożliwia szybkie przewijanie obrazów</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VOI LUT: Możliwość wyboru i zastosowania tablicy VOI LUT</w:t>
            </w:r>
          </w:p>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Resetowanie: Resetowanie widoku obrazu do stanu pierwotnego</w:t>
            </w:r>
          </w:p>
        </w:tc>
        <w:tc>
          <w:tcPr>
            <w:tcW w:w="743" w:type="dxa"/>
            <w:shd w:val="clear" w:color="auto" w:fill="FFFFFF" w:themeFill="background1"/>
            <w:vAlign w:val="center"/>
          </w:tcPr>
          <w:p w:rsidR="00B56CAA" w:rsidRDefault="00B56CAA"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B56CAA" w:rsidRPr="00E54708" w:rsidRDefault="00B56CAA" w:rsidP="00B07538">
            <w:pPr>
              <w:widowControl w:val="0"/>
              <w:spacing w:before="60"/>
              <w:jc w:val="both"/>
              <w:rPr>
                <w:rFonts w:ascii="Times New Roman" w:hAnsi="Times New Roman" w:cs="Times New Roman"/>
                <w:sz w:val="20"/>
                <w:szCs w:val="20"/>
              </w:rPr>
            </w:pPr>
          </w:p>
        </w:tc>
      </w:tr>
      <w:tr w:rsidR="00B56CAA" w:rsidRPr="00E54708" w:rsidTr="005C3E08">
        <w:trPr>
          <w:cantSplit/>
          <w:trHeight w:val="562"/>
          <w:jc w:val="center"/>
        </w:trPr>
        <w:tc>
          <w:tcPr>
            <w:tcW w:w="683" w:type="dxa"/>
            <w:shd w:val="clear" w:color="auto" w:fill="FFFFFF" w:themeFill="background1"/>
            <w:vAlign w:val="center"/>
          </w:tcPr>
          <w:p w:rsidR="00B56CAA" w:rsidRPr="00E341C4" w:rsidRDefault="00B56CAA"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Funkcje pomocnicze: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Wyszukiwarka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Skróty klawiszowe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Etykiety orientacyjne krawędziach obrazów wyraźnie wskazują orientację badania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Etykiety informacyjne: Możliwość pokazania/ukrycia etykiet informacyjnych w rzutniach.</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Badanie porównawcze: DATA badania porównawczego jest podświetlona.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Kompresja stratna: Wyświetlanie typu i współczynnika kompresji obrazów z kompresją stratną w rzutniach.</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Raport: Napisz raport z badania.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Wydruk obrazu z przeglądarki</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Druk DICOM: ze zintegrowanym modułem drukującym dla </w:t>
            </w:r>
            <w:proofErr w:type="spellStart"/>
            <w:r w:rsidRPr="0011468D">
              <w:rPr>
                <w:rFonts w:ascii="Times New Roman" w:hAnsi="Times New Roman" w:cs="Times New Roman"/>
                <w:sz w:val="22"/>
                <w:szCs w:val="22"/>
              </w:rPr>
              <w:t>MedDream</w:t>
            </w:r>
            <w:proofErr w:type="spellEnd"/>
            <w:r w:rsidRPr="0011468D">
              <w:rPr>
                <w:rFonts w:ascii="Times New Roman" w:hAnsi="Times New Roman" w:cs="Times New Roman"/>
                <w:sz w:val="22"/>
                <w:szCs w:val="22"/>
              </w:rPr>
              <w:t xml:space="preserve"> PACS, </w:t>
            </w:r>
            <w:proofErr w:type="spellStart"/>
            <w:r w:rsidRPr="0011468D">
              <w:rPr>
                <w:rFonts w:ascii="Times New Roman" w:hAnsi="Times New Roman" w:cs="Times New Roman"/>
                <w:sz w:val="22"/>
                <w:szCs w:val="22"/>
              </w:rPr>
              <w:t>PacsOne</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Orthanc</w:t>
            </w:r>
            <w:proofErr w:type="spellEnd"/>
            <w:r w:rsidRPr="0011468D">
              <w:rPr>
                <w:rFonts w:ascii="Times New Roman" w:hAnsi="Times New Roman" w:cs="Times New Roman"/>
                <w:sz w:val="22"/>
                <w:szCs w:val="22"/>
              </w:rPr>
              <w:t>, dcm4chee v2 i dcm4chee v5 PACS.</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Prześlij badanie: Prześlij badania do innych urządzeń DICOM.</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Eksport w różnych formatach: DICOM, </w:t>
            </w:r>
            <w:proofErr w:type="spellStart"/>
            <w:r w:rsidRPr="0011468D">
              <w:rPr>
                <w:rFonts w:ascii="Times New Roman" w:hAnsi="Times New Roman" w:cs="Times New Roman"/>
                <w:sz w:val="22"/>
                <w:szCs w:val="22"/>
              </w:rPr>
              <w:t>jpg</w:t>
            </w:r>
            <w:proofErr w:type="spellEnd"/>
            <w:r w:rsidRPr="0011468D">
              <w:rPr>
                <w:rFonts w:ascii="Times New Roman" w:hAnsi="Times New Roman" w:cs="Times New Roman"/>
                <w:sz w:val="22"/>
                <w:szCs w:val="22"/>
              </w:rPr>
              <w:t xml:space="preserve">/mp4, </w:t>
            </w:r>
            <w:proofErr w:type="spellStart"/>
            <w:r w:rsidRPr="0011468D">
              <w:rPr>
                <w:rFonts w:ascii="Times New Roman" w:hAnsi="Times New Roman" w:cs="Times New Roman"/>
                <w:sz w:val="22"/>
                <w:szCs w:val="22"/>
              </w:rPr>
              <w:t>tiff</w:t>
            </w:r>
            <w:proofErr w:type="spellEnd"/>
            <w:r w:rsidRPr="0011468D">
              <w:rPr>
                <w:rFonts w:ascii="Times New Roman" w:hAnsi="Times New Roman" w:cs="Times New Roman"/>
                <w:sz w:val="22"/>
                <w:szCs w:val="22"/>
              </w:rPr>
              <w:t xml:space="preserve">/mp4, </w:t>
            </w:r>
            <w:proofErr w:type="spellStart"/>
            <w:r w:rsidRPr="0011468D">
              <w:rPr>
                <w:rFonts w:ascii="Times New Roman" w:hAnsi="Times New Roman" w:cs="Times New Roman"/>
                <w:sz w:val="22"/>
                <w:szCs w:val="22"/>
              </w:rPr>
              <w:t>png</w:t>
            </w:r>
            <w:proofErr w:type="spellEnd"/>
            <w:r w:rsidRPr="0011468D">
              <w:rPr>
                <w:rFonts w:ascii="Times New Roman" w:hAnsi="Times New Roman" w:cs="Times New Roman"/>
                <w:sz w:val="22"/>
                <w:szCs w:val="22"/>
              </w:rPr>
              <w:t>/mp4 i BMP/mp4.</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Nagraj: Eksportuj badanie w celu nagrania go na płycie CD/DVD/dwuwarstwowej płycie DVD/rozmiarze niestandardowym.</w:t>
            </w:r>
          </w:p>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Możliwość </w:t>
            </w:r>
            <w:proofErr w:type="spellStart"/>
            <w:r w:rsidRPr="0011468D">
              <w:rPr>
                <w:rFonts w:ascii="Times New Roman" w:hAnsi="Times New Roman" w:cs="Times New Roman"/>
                <w:sz w:val="22"/>
                <w:szCs w:val="22"/>
              </w:rPr>
              <w:t>anonimizacji</w:t>
            </w:r>
            <w:proofErr w:type="spellEnd"/>
            <w:r w:rsidRPr="0011468D">
              <w:rPr>
                <w:rFonts w:ascii="Times New Roman" w:hAnsi="Times New Roman" w:cs="Times New Roman"/>
                <w:sz w:val="22"/>
                <w:szCs w:val="22"/>
              </w:rPr>
              <w:t xml:space="preserve"> i udostępniania badań (via DICOM </w:t>
            </w:r>
            <w:proofErr w:type="spellStart"/>
            <w:r w:rsidRPr="0011468D">
              <w:rPr>
                <w:rFonts w:ascii="Times New Roman" w:hAnsi="Times New Roman" w:cs="Times New Roman"/>
                <w:sz w:val="22"/>
                <w:szCs w:val="22"/>
              </w:rPr>
              <w:t>Library</w:t>
            </w:r>
            <w:proofErr w:type="spellEnd"/>
            <w:r w:rsidRPr="0011468D">
              <w:rPr>
                <w:rFonts w:ascii="Times New Roman" w:hAnsi="Times New Roman" w:cs="Times New Roman"/>
                <w:sz w:val="22"/>
                <w:szCs w:val="22"/>
              </w:rPr>
              <w:t>).</w:t>
            </w:r>
          </w:p>
        </w:tc>
        <w:tc>
          <w:tcPr>
            <w:tcW w:w="743" w:type="dxa"/>
            <w:shd w:val="clear" w:color="auto" w:fill="FFFFFF" w:themeFill="background1"/>
            <w:vAlign w:val="center"/>
          </w:tcPr>
          <w:p w:rsidR="00B56CAA" w:rsidRDefault="00B56CAA"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B56CAA" w:rsidRPr="00E54708" w:rsidRDefault="00B56CAA" w:rsidP="00B07538">
            <w:pPr>
              <w:widowControl w:val="0"/>
              <w:spacing w:before="60"/>
              <w:jc w:val="both"/>
              <w:rPr>
                <w:rFonts w:ascii="Times New Roman" w:hAnsi="Times New Roman" w:cs="Times New Roman"/>
                <w:sz w:val="20"/>
                <w:szCs w:val="20"/>
              </w:rPr>
            </w:pPr>
          </w:p>
        </w:tc>
      </w:tr>
      <w:tr w:rsidR="00B56CAA" w:rsidRPr="00E54708" w:rsidTr="005C3E08">
        <w:trPr>
          <w:cantSplit/>
          <w:trHeight w:val="562"/>
          <w:jc w:val="center"/>
        </w:trPr>
        <w:tc>
          <w:tcPr>
            <w:tcW w:w="683" w:type="dxa"/>
            <w:shd w:val="clear" w:color="auto" w:fill="FFFFFF" w:themeFill="background1"/>
            <w:vAlign w:val="center"/>
          </w:tcPr>
          <w:p w:rsidR="00B56CAA" w:rsidRPr="00E341C4" w:rsidRDefault="00B56CAA"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Specjalistyczne funkcje: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transmisji na żywo</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Narzędzia do prezentacji: do zaznaczania obszaru zainteresowania w rzutni podczas prezentacji. Narzędzia prezentera: Linia zanikania; Zanikająca strzałka; Rysowanie; Wyczyść wszystko; Wskaźnik laserowy i wybór spośród 5 kolorów.</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Obsługa trybu </w:t>
            </w:r>
            <w:proofErr w:type="spellStart"/>
            <w:r w:rsidRPr="0011468D">
              <w:rPr>
                <w:rFonts w:ascii="Times New Roman" w:hAnsi="Times New Roman" w:cs="Times New Roman"/>
                <w:sz w:val="22"/>
                <w:szCs w:val="22"/>
              </w:rPr>
              <w:t>wieloklatkowego</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Multi-Frame</w:t>
            </w:r>
            <w:proofErr w:type="spellEnd"/>
            <w:r w:rsidRPr="0011468D">
              <w:rPr>
                <w:rFonts w:ascii="Times New Roman" w:hAnsi="Times New Roman" w:cs="Times New Roman"/>
                <w:sz w:val="22"/>
                <w:szCs w:val="22"/>
              </w:rPr>
              <w:t>)</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plików wideo MPEG-2 i MPEG-4</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badań EKG</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plików PDF</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plików SR</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Obsługa formatów </w:t>
            </w:r>
            <w:proofErr w:type="spellStart"/>
            <w:r w:rsidRPr="0011468D">
              <w:rPr>
                <w:rFonts w:ascii="Times New Roman" w:hAnsi="Times New Roman" w:cs="Times New Roman"/>
                <w:sz w:val="22"/>
                <w:szCs w:val="22"/>
              </w:rPr>
              <w:t>non-DICOM</w:t>
            </w:r>
            <w:proofErr w:type="spellEnd"/>
            <w:r w:rsidRPr="0011468D">
              <w:rPr>
                <w:rFonts w:ascii="Times New Roman" w:hAnsi="Times New Roman" w:cs="Times New Roman"/>
                <w:sz w:val="22"/>
                <w:szCs w:val="22"/>
              </w:rPr>
              <w:t>: BMP, JPG, TIFF, MPEG, PDF i TXT.</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Wsparcie PR: </w:t>
            </w:r>
            <w:r w:rsidRPr="0011468D">
              <w:rPr>
                <w:rFonts w:ascii="Times New Roman" w:eastAsia="Arial" w:hAnsi="Times New Roman" w:cs="Times New Roman"/>
                <w:sz w:val="22"/>
                <w:szCs w:val="22"/>
              </w:rPr>
              <w:t xml:space="preserve">Obsługa adnotacji </w:t>
            </w:r>
            <w:proofErr w:type="spellStart"/>
            <w:r w:rsidRPr="0011468D">
              <w:rPr>
                <w:rFonts w:ascii="Times New Roman" w:eastAsia="Arial" w:hAnsi="Times New Roman" w:cs="Times New Roman"/>
                <w:sz w:val="22"/>
                <w:szCs w:val="22"/>
              </w:rPr>
              <w:t>Presentation</w:t>
            </w:r>
            <w:proofErr w:type="spellEnd"/>
            <w:r w:rsidRPr="0011468D">
              <w:rPr>
                <w:rFonts w:ascii="Times New Roman" w:eastAsia="Arial" w:hAnsi="Times New Roman" w:cs="Times New Roman"/>
                <w:sz w:val="22"/>
                <w:szCs w:val="22"/>
              </w:rPr>
              <w:t xml:space="preserve"> State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Obsługa obiektów kluczowych (KO): </w:t>
            </w:r>
            <w:r w:rsidRPr="0011468D">
              <w:rPr>
                <w:rFonts w:ascii="Times New Roman" w:eastAsia="Arial" w:hAnsi="Times New Roman" w:cs="Times New Roman"/>
                <w:sz w:val="22"/>
                <w:szCs w:val="22"/>
              </w:rPr>
              <w:t xml:space="preserve">Możliwość </w:t>
            </w:r>
            <w:r w:rsidRPr="0011468D">
              <w:rPr>
                <w:rFonts w:ascii="Times New Roman" w:hAnsi="Times New Roman" w:cs="Times New Roman"/>
                <w:sz w:val="22"/>
                <w:szCs w:val="22"/>
              </w:rPr>
              <w:t>oznaczania obrazów jako kluczowych obiektów i ich zapisywania. Możliwość otwarcia dostępnych obrazów kluczowych do przeglądu.</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Znaki CAD Wyświetlanie wyników CAD SR (</w:t>
            </w:r>
            <w:proofErr w:type="spellStart"/>
            <w:r w:rsidRPr="0011468D">
              <w:rPr>
                <w:rFonts w:ascii="Times New Roman" w:hAnsi="Times New Roman" w:cs="Times New Roman"/>
                <w:sz w:val="22"/>
                <w:szCs w:val="22"/>
              </w:rPr>
              <w:t>iCAD</w:t>
            </w:r>
            <w:proofErr w:type="spellEnd"/>
            <w:r w:rsidRPr="0011468D">
              <w:rPr>
                <w:rFonts w:ascii="Times New Roman" w:hAnsi="Times New Roman" w:cs="Times New Roman"/>
                <w:sz w:val="22"/>
                <w:szCs w:val="22"/>
              </w:rPr>
              <w:t xml:space="preserve"> i R2) na obrazach mammograficznych. Możliwość pokazania/ukrycia znaków CAD.</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Nakładka DICOM Wyświetlanie nakładki DICOM w GUI. Możliwość pokazania/ukrycia nakładki.</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Możliwość stworzenia montażu różnych obrazów i zapisania go jako wtórny obraz (</w:t>
            </w:r>
            <w:proofErr w:type="spellStart"/>
            <w:r w:rsidRPr="0011468D">
              <w:rPr>
                <w:rFonts w:ascii="Times New Roman" w:hAnsi="Times New Roman" w:cs="Times New Roman"/>
                <w:sz w:val="22"/>
                <w:szCs w:val="22"/>
              </w:rPr>
              <w:t>Secondary</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Capture</w:t>
            </w:r>
            <w:proofErr w:type="spellEnd"/>
            <w:r w:rsidRPr="0011468D">
              <w:rPr>
                <w:rFonts w:ascii="Times New Roman" w:hAnsi="Times New Roman" w:cs="Times New Roman"/>
                <w:sz w:val="22"/>
                <w:szCs w:val="22"/>
              </w:rPr>
              <w:t>) w nowej serii.</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Fuzja </w:t>
            </w:r>
            <w:proofErr w:type="spellStart"/>
            <w:r w:rsidRPr="0011468D">
              <w:rPr>
                <w:rFonts w:ascii="Times New Roman" w:hAnsi="Times New Roman" w:cs="Times New Roman"/>
                <w:sz w:val="22"/>
                <w:szCs w:val="22"/>
              </w:rPr>
              <w:t>PET-CT</w:t>
            </w:r>
            <w:proofErr w:type="spellEnd"/>
            <w:r w:rsidRPr="0011468D">
              <w:rPr>
                <w:rFonts w:ascii="Times New Roman" w:hAnsi="Times New Roman" w:cs="Times New Roman"/>
                <w:sz w:val="22"/>
                <w:szCs w:val="22"/>
              </w:rPr>
              <w:t xml:space="preserve">: Możliwość łączenia serii badań typu PET i CT, łącząc w ten sposób miejsca skupisk </w:t>
            </w:r>
            <w:proofErr w:type="spellStart"/>
            <w:r w:rsidRPr="0011468D">
              <w:rPr>
                <w:rFonts w:ascii="Times New Roman" w:hAnsi="Times New Roman" w:cs="Times New Roman"/>
                <w:sz w:val="22"/>
                <w:szCs w:val="22"/>
              </w:rPr>
              <w:t>radiofarmaceutyków</w:t>
            </w:r>
            <w:proofErr w:type="spellEnd"/>
            <w:r w:rsidRPr="0011468D">
              <w:rPr>
                <w:rFonts w:ascii="Times New Roman" w:hAnsi="Times New Roman" w:cs="Times New Roman"/>
                <w:sz w:val="22"/>
                <w:szCs w:val="22"/>
              </w:rPr>
              <w:t xml:space="preserve"> z budową anatomiczną pacjenta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Fuzja: Fuzję można zastosować w badaniach PET, CT, MR, NM lub innych skonfigurowanych rodzajach</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Zaawansowana fuzja PET: otwieranie wielu rekonstrukcji PET.</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Spin: Obracanie rekonstrukcji strzałkowej lub </w:t>
            </w:r>
            <w:proofErr w:type="spellStart"/>
            <w:r w:rsidRPr="0011468D">
              <w:rPr>
                <w:rFonts w:ascii="Times New Roman" w:hAnsi="Times New Roman" w:cs="Times New Roman"/>
                <w:sz w:val="22"/>
                <w:szCs w:val="22"/>
              </w:rPr>
              <w:t>koronalnej</w:t>
            </w:r>
            <w:proofErr w:type="spellEnd"/>
            <w:r w:rsidRPr="0011468D">
              <w:rPr>
                <w:rFonts w:ascii="Times New Roman" w:hAnsi="Times New Roman" w:cs="Times New Roman"/>
                <w:sz w:val="22"/>
                <w:szCs w:val="22"/>
              </w:rPr>
              <w:t xml:space="preserve"> wokół osi X. Możliwość automatycznego obracania się do przodu/do tyłu.</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Konstruuj serie 4D: Narzędzie 4D do tworzenia wirtualnych serii z serii badawczych, w których dane są sortowane w przestrzeni, a następnie w czasie.</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Cyfrowa subtrakcja obrazów: Możliwość zastosowania maski cyfrowej angiografii </w:t>
            </w:r>
            <w:proofErr w:type="spellStart"/>
            <w:r w:rsidRPr="0011468D">
              <w:rPr>
                <w:rFonts w:ascii="Times New Roman" w:hAnsi="Times New Roman" w:cs="Times New Roman"/>
                <w:sz w:val="22"/>
                <w:szCs w:val="22"/>
              </w:rPr>
              <w:t>subtrakcyjnej</w:t>
            </w:r>
            <w:proofErr w:type="spellEnd"/>
            <w:r w:rsidRPr="0011468D">
              <w:rPr>
                <w:rFonts w:ascii="Times New Roman" w:hAnsi="Times New Roman" w:cs="Times New Roman"/>
                <w:sz w:val="22"/>
                <w:szCs w:val="22"/>
              </w:rPr>
              <w:t xml:space="preserve"> dla obrazów XA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Schematy kolorystyczne: Możliwość wyróżnienia składowych kolorystycznych lub ich kombinacji na obrazach </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Kanały kolorów: Podświetl składnik koloru lub ich kombinację na obrazie, pokazując wybrane kolory w odcieniach bieli, a pozostałe kolory w kolorze czarnym.</w:t>
            </w:r>
          </w:p>
          <w:p w:rsidR="00B56CAA" w:rsidRPr="0011468D" w:rsidRDefault="00B56CAA" w:rsidP="00B56CAA">
            <w:pPr>
              <w:pStyle w:val="Default"/>
              <w:rPr>
                <w:rFonts w:ascii="Times New Roman" w:hAnsi="Times New Roman" w:cs="Times New Roman"/>
                <w:sz w:val="22"/>
                <w:szCs w:val="22"/>
              </w:rPr>
            </w:pPr>
          </w:p>
        </w:tc>
        <w:tc>
          <w:tcPr>
            <w:tcW w:w="743" w:type="dxa"/>
            <w:shd w:val="clear" w:color="auto" w:fill="FFFFFF" w:themeFill="background1"/>
            <w:vAlign w:val="center"/>
          </w:tcPr>
          <w:p w:rsidR="00B56CAA" w:rsidRDefault="00294608"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B56CAA" w:rsidRPr="00E54708" w:rsidRDefault="00B56CAA" w:rsidP="00B07538">
            <w:pPr>
              <w:widowControl w:val="0"/>
              <w:spacing w:before="60"/>
              <w:jc w:val="both"/>
              <w:rPr>
                <w:rFonts w:ascii="Times New Roman" w:hAnsi="Times New Roman" w:cs="Times New Roman"/>
                <w:sz w:val="20"/>
                <w:szCs w:val="20"/>
              </w:rPr>
            </w:pPr>
          </w:p>
        </w:tc>
      </w:tr>
      <w:tr w:rsidR="00B56CAA" w:rsidRPr="00E54708" w:rsidTr="005C3E08">
        <w:trPr>
          <w:cantSplit/>
          <w:trHeight w:val="562"/>
          <w:jc w:val="center"/>
        </w:trPr>
        <w:tc>
          <w:tcPr>
            <w:tcW w:w="683" w:type="dxa"/>
            <w:shd w:val="clear" w:color="auto" w:fill="FFFFFF" w:themeFill="background1"/>
            <w:vAlign w:val="center"/>
          </w:tcPr>
          <w:p w:rsidR="00B56CAA" w:rsidRPr="00E341C4" w:rsidRDefault="00B56CAA"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Funkcje EKG: </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Pomiary </w:t>
            </w:r>
            <w:proofErr w:type="spellStart"/>
            <w:r w:rsidRPr="0011468D">
              <w:rPr>
                <w:rFonts w:ascii="Times New Roman" w:hAnsi="Times New Roman" w:cs="Times New Roman"/>
                <w:sz w:val="22"/>
                <w:szCs w:val="22"/>
              </w:rPr>
              <w:t>(m</w:t>
            </w:r>
            <w:proofErr w:type="spellEnd"/>
            <w:r w:rsidRPr="0011468D">
              <w:rPr>
                <w:rFonts w:ascii="Times New Roman" w:hAnsi="Times New Roman" w:cs="Times New Roman"/>
                <w:sz w:val="22"/>
                <w:szCs w:val="22"/>
              </w:rPr>
              <w:t xml:space="preserve">V, s, </w:t>
            </w:r>
            <w:proofErr w:type="spellStart"/>
            <w:r w:rsidRPr="0011468D">
              <w:rPr>
                <w:rFonts w:ascii="Times New Roman" w:hAnsi="Times New Roman" w:cs="Times New Roman"/>
                <w:sz w:val="22"/>
                <w:szCs w:val="22"/>
              </w:rPr>
              <w:t>bpm</w:t>
            </w:r>
            <w:proofErr w:type="spellEnd"/>
            <w:r w:rsidRPr="0011468D">
              <w:rPr>
                <w:rFonts w:ascii="Times New Roman" w:hAnsi="Times New Roman" w:cs="Times New Roman"/>
                <w:sz w:val="22"/>
                <w:szCs w:val="22"/>
              </w:rPr>
              <w:t xml:space="preserve">): Pomiary tętna, czasu i miliwoltów </w:t>
            </w:r>
            <w:proofErr w:type="spellStart"/>
            <w:r w:rsidRPr="0011468D">
              <w:rPr>
                <w:rFonts w:ascii="Times New Roman" w:hAnsi="Times New Roman" w:cs="Times New Roman"/>
                <w:sz w:val="22"/>
                <w:szCs w:val="22"/>
              </w:rPr>
              <w:t>(m</w:t>
            </w:r>
            <w:proofErr w:type="spellEnd"/>
            <w:r w:rsidRPr="0011468D">
              <w:rPr>
                <w:rFonts w:ascii="Times New Roman" w:hAnsi="Times New Roman" w:cs="Times New Roman"/>
                <w:sz w:val="22"/>
                <w:szCs w:val="22"/>
              </w:rPr>
              <w:t xml:space="preserve">V, s, </w:t>
            </w:r>
            <w:proofErr w:type="spellStart"/>
            <w:r w:rsidRPr="0011468D">
              <w:rPr>
                <w:rFonts w:ascii="Times New Roman" w:hAnsi="Times New Roman" w:cs="Times New Roman"/>
                <w:sz w:val="22"/>
                <w:szCs w:val="22"/>
              </w:rPr>
              <w:t>bpm</w:t>
            </w:r>
            <w:proofErr w:type="spellEnd"/>
            <w:r w:rsidRPr="0011468D">
              <w:rPr>
                <w:rFonts w:ascii="Times New Roman" w:hAnsi="Times New Roman" w:cs="Times New Roman"/>
                <w:sz w:val="22"/>
                <w:szCs w:val="22"/>
              </w:rPr>
              <w:t>).</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Punkty QT (RR, QT, </w:t>
            </w:r>
            <w:proofErr w:type="spellStart"/>
            <w:r w:rsidRPr="0011468D">
              <w:rPr>
                <w:rFonts w:ascii="Times New Roman" w:hAnsi="Times New Roman" w:cs="Times New Roman"/>
                <w:sz w:val="22"/>
                <w:szCs w:val="22"/>
              </w:rPr>
              <w:t>QTc</w:t>
            </w:r>
            <w:proofErr w:type="spellEnd"/>
            <w:r w:rsidRPr="0011468D">
              <w:rPr>
                <w:rFonts w:ascii="Times New Roman" w:hAnsi="Times New Roman" w:cs="Times New Roman"/>
                <w:sz w:val="22"/>
                <w:szCs w:val="22"/>
              </w:rPr>
              <w:t xml:space="preserve">): Odstęp QT — obliczany jest odstęp RR oraz odstęp QT i </w:t>
            </w:r>
            <w:proofErr w:type="spellStart"/>
            <w:r w:rsidRPr="0011468D">
              <w:rPr>
                <w:rFonts w:ascii="Times New Roman" w:hAnsi="Times New Roman" w:cs="Times New Roman"/>
                <w:sz w:val="22"/>
                <w:szCs w:val="22"/>
              </w:rPr>
              <w:t>QTc</w:t>
            </w:r>
            <w:proofErr w:type="spellEnd"/>
            <w:r w:rsidRPr="0011468D">
              <w:rPr>
                <w:rFonts w:ascii="Times New Roman" w:hAnsi="Times New Roman" w:cs="Times New Roman"/>
                <w:sz w:val="22"/>
                <w:szCs w:val="22"/>
              </w:rPr>
              <w:t>.</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Tętno: Pomiar tętna (HR) i porównanie jego wariancji interwałowej w EKG</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Oś QRS: Pomiar elektrycznej osi serca zespołu QRS</w:t>
            </w:r>
          </w:p>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Porównanie badań: Porównanie dwóch lub więcej EKG</w:t>
            </w:r>
          </w:p>
        </w:tc>
        <w:tc>
          <w:tcPr>
            <w:tcW w:w="743" w:type="dxa"/>
            <w:shd w:val="clear" w:color="auto" w:fill="FFFFFF" w:themeFill="background1"/>
            <w:vAlign w:val="center"/>
          </w:tcPr>
          <w:p w:rsidR="00B56CAA" w:rsidRDefault="00B56CAA"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B56CAA" w:rsidRPr="00E54708" w:rsidRDefault="00B56CAA" w:rsidP="00B07538">
            <w:pPr>
              <w:widowControl w:val="0"/>
              <w:spacing w:before="60"/>
              <w:jc w:val="both"/>
              <w:rPr>
                <w:rFonts w:ascii="Times New Roman" w:hAnsi="Times New Roman" w:cs="Times New Roman"/>
                <w:sz w:val="20"/>
                <w:szCs w:val="20"/>
              </w:rPr>
            </w:pPr>
          </w:p>
        </w:tc>
      </w:tr>
      <w:tr w:rsidR="00B56CAA" w:rsidRPr="00E54708" w:rsidTr="005C3E08">
        <w:trPr>
          <w:cantSplit/>
          <w:trHeight w:val="562"/>
          <w:jc w:val="center"/>
        </w:trPr>
        <w:tc>
          <w:tcPr>
            <w:tcW w:w="683" w:type="dxa"/>
            <w:shd w:val="clear" w:color="auto" w:fill="FFFFFF" w:themeFill="background1"/>
            <w:vAlign w:val="center"/>
          </w:tcPr>
          <w:p w:rsidR="00B56CAA" w:rsidRPr="00E341C4" w:rsidRDefault="00B56CAA"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Funkcje USG:</w:t>
            </w:r>
          </w:p>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VTI (</w:t>
            </w:r>
            <w:proofErr w:type="spellStart"/>
            <w:r w:rsidRPr="0011468D">
              <w:rPr>
                <w:rFonts w:ascii="Times New Roman" w:hAnsi="Times New Roman" w:cs="Times New Roman"/>
                <w:sz w:val="22"/>
                <w:szCs w:val="22"/>
              </w:rPr>
              <w:t>Velocity</w:t>
            </w:r>
            <w:proofErr w:type="spellEnd"/>
            <w:r w:rsidRPr="0011468D">
              <w:rPr>
                <w:rFonts w:ascii="Times New Roman" w:hAnsi="Times New Roman" w:cs="Times New Roman"/>
                <w:sz w:val="22"/>
                <w:szCs w:val="22"/>
              </w:rPr>
              <w:t xml:space="preserve"> Time </w:t>
            </w:r>
            <w:proofErr w:type="spellStart"/>
            <w:r w:rsidRPr="0011468D">
              <w:rPr>
                <w:rFonts w:ascii="Times New Roman" w:hAnsi="Times New Roman" w:cs="Times New Roman"/>
                <w:sz w:val="22"/>
                <w:szCs w:val="22"/>
              </w:rPr>
              <w:t>Integral</w:t>
            </w:r>
            <w:proofErr w:type="spellEnd"/>
            <w:r w:rsidRPr="0011468D">
              <w:rPr>
                <w:rFonts w:ascii="Times New Roman" w:hAnsi="Times New Roman" w:cs="Times New Roman"/>
                <w:sz w:val="22"/>
                <w:szCs w:val="22"/>
              </w:rPr>
              <w:t>): Pomiar odległości, z której krew została wyrzucona w określonym przedziale czasu</w:t>
            </w:r>
          </w:p>
        </w:tc>
        <w:tc>
          <w:tcPr>
            <w:tcW w:w="743" w:type="dxa"/>
            <w:shd w:val="clear" w:color="auto" w:fill="FFFFFF" w:themeFill="background1"/>
            <w:vAlign w:val="center"/>
          </w:tcPr>
          <w:p w:rsidR="00B56CAA" w:rsidRDefault="00B56CAA"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B56CAA" w:rsidRPr="00E54708" w:rsidRDefault="00B56CAA" w:rsidP="00B07538">
            <w:pPr>
              <w:widowControl w:val="0"/>
              <w:spacing w:before="60"/>
              <w:jc w:val="both"/>
              <w:rPr>
                <w:rFonts w:ascii="Times New Roman" w:hAnsi="Times New Roman" w:cs="Times New Roman"/>
                <w:sz w:val="20"/>
                <w:szCs w:val="20"/>
              </w:rPr>
            </w:pPr>
          </w:p>
        </w:tc>
      </w:tr>
      <w:tr w:rsidR="00B56CAA" w:rsidRPr="00E54708" w:rsidTr="005C3E08">
        <w:trPr>
          <w:cantSplit/>
          <w:trHeight w:val="562"/>
          <w:jc w:val="center"/>
        </w:trPr>
        <w:tc>
          <w:tcPr>
            <w:tcW w:w="683" w:type="dxa"/>
            <w:shd w:val="clear" w:color="auto" w:fill="FFFFFF" w:themeFill="background1"/>
            <w:vAlign w:val="center"/>
          </w:tcPr>
          <w:p w:rsidR="00B56CAA" w:rsidRPr="00E341C4" w:rsidRDefault="00B56CAA"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Funkcje MPR:</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Ortogonalny MPR: Wielopłaszczyznowa rekonstrukcja 2D z projekcjami poprzecznymi, czołowymi i strzałkowymi.</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Poprzeczny MPR: Poprzeczna rekonstrukcja wielopłaszczyznowa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Czołowy MPR: Czołowa rekonstrukcja wielopłaszczyznowa.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Strzałkowy MPR: Strzałkowa rekonstrukcja wielopłaszczyznowa</w:t>
            </w:r>
          </w:p>
          <w:p w:rsidR="00B56CAA" w:rsidRPr="0011468D" w:rsidRDefault="00B56CAA" w:rsidP="00B56CAA">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Funkcje 2D: Poziomowanie okna, przesuwanie, powiększanie, pomiary, przewijanie, celownik itp. Z wyjątkiem funkcji odwracania/obracania obrazu.</w:t>
            </w:r>
          </w:p>
          <w:p w:rsidR="00B56CAA" w:rsidRPr="0011468D" w:rsidRDefault="00B56CAA" w:rsidP="00B56CAA">
            <w:pPr>
              <w:pStyle w:val="Default"/>
              <w:rPr>
                <w:rFonts w:ascii="Times New Roman" w:hAnsi="Times New Roman" w:cs="Times New Roman"/>
                <w:sz w:val="22"/>
                <w:szCs w:val="22"/>
              </w:rPr>
            </w:pPr>
            <w:r w:rsidRPr="0011468D">
              <w:rPr>
                <w:rFonts w:ascii="Times New Roman" w:hAnsi="Times New Roman" w:cs="Times New Roman"/>
                <w:sz w:val="22"/>
                <w:szCs w:val="22"/>
              </w:rPr>
              <w:t>Tryb filmowy: Przeglądanie serii obrazów MIP/MPR w celu szybkiego przeglądu anatomii w zakresie zdefiniowanym przez użytkownika</w:t>
            </w:r>
          </w:p>
        </w:tc>
        <w:tc>
          <w:tcPr>
            <w:tcW w:w="743" w:type="dxa"/>
            <w:shd w:val="clear" w:color="auto" w:fill="FFFFFF" w:themeFill="background1"/>
            <w:vAlign w:val="center"/>
          </w:tcPr>
          <w:p w:rsidR="00B56CAA" w:rsidRDefault="00B56CAA" w:rsidP="00B07538">
            <w:pPr>
              <w:jc w:val="center"/>
              <w:rPr>
                <w:rFonts w:ascii="Times New Roman" w:hAnsi="Times New Roman" w:cs="Times New Roman"/>
                <w:color w:val="000000"/>
                <w:lang w:eastAsia="pl-PL"/>
              </w:rPr>
            </w:pPr>
            <w:r>
              <w:rPr>
                <w:rFonts w:ascii="Times New Roman" w:hAnsi="Times New Roman" w:cs="Times New Roman"/>
                <w:color w:val="000000"/>
                <w:lang w:eastAsia="pl-PL"/>
              </w:rPr>
              <w:t>TAK</w:t>
            </w:r>
          </w:p>
        </w:tc>
        <w:tc>
          <w:tcPr>
            <w:tcW w:w="5825" w:type="dxa"/>
            <w:shd w:val="clear" w:color="auto" w:fill="FFFFFF" w:themeFill="background1"/>
          </w:tcPr>
          <w:p w:rsidR="00B56CAA" w:rsidRPr="00E54708" w:rsidRDefault="00B56CAA"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Funkcje MIST Skośny z </w:t>
            </w:r>
            <w:proofErr w:type="spellStart"/>
            <w:r w:rsidRPr="0011468D">
              <w:rPr>
                <w:rFonts w:ascii="Times New Roman" w:hAnsi="Times New Roman" w:cs="Times New Roman"/>
                <w:sz w:val="22"/>
                <w:szCs w:val="22"/>
              </w:rPr>
              <w:t>renderowaniem</w:t>
            </w:r>
            <w:proofErr w:type="spellEnd"/>
            <w:r w:rsidRPr="0011468D">
              <w:rPr>
                <w:rFonts w:ascii="Times New Roman" w:hAnsi="Times New Roman" w:cs="Times New Roman"/>
                <w:sz w:val="22"/>
                <w:szCs w:val="22"/>
              </w:rPr>
              <w:t xml:space="preserve"> MPR/MIP/3D:</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MIST Skośny: Rekonstrukcja wielopłaszczyznowa (MPR) w skośnych płaszczyznach</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MIP: Tryb projekcji maksymalnej gęstości</w:t>
            </w:r>
          </w:p>
          <w:p w:rsidR="00DC2289" w:rsidRPr="0011468D" w:rsidRDefault="00DC2289" w:rsidP="00B07538">
            <w:pPr>
              <w:pStyle w:val="Default"/>
              <w:numPr>
                <w:ilvl w:val="0"/>
                <w:numId w:val="3"/>
              </w:numPr>
              <w:rPr>
                <w:rFonts w:ascii="Times New Roman" w:hAnsi="Times New Roman" w:cs="Times New Roman"/>
                <w:sz w:val="22"/>
                <w:szCs w:val="22"/>
              </w:rPr>
            </w:pPr>
            <w:proofErr w:type="spellStart"/>
            <w:r w:rsidRPr="0011468D">
              <w:rPr>
                <w:rFonts w:ascii="Times New Roman" w:hAnsi="Times New Roman" w:cs="Times New Roman"/>
                <w:sz w:val="22"/>
                <w:szCs w:val="22"/>
              </w:rPr>
              <w:t>MinIP</w:t>
            </w:r>
            <w:proofErr w:type="spellEnd"/>
            <w:r w:rsidRPr="0011468D">
              <w:rPr>
                <w:rFonts w:ascii="Times New Roman" w:hAnsi="Times New Roman" w:cs="Times New Roman"/>
                <w:sz w:val="22"/>
                <w:szCs w:val="22"/>
              </w:rPr>
              <w:t>: Tryb projekcji minimalnej gęstości.</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AVG: Tryb średniej gęstości.</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Regularne funkcje: Poziomowanie Okna, Przesuwanie, Powiększanie; Przewijanie, Celownik.</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Pomiary: Linia, Kąt, Elipsa, Krzywa, Ołówek.</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Funkcje widoku: Kopiowanie do schowka, </w:t>
            </w:r>
            <w:proofErr w:type="spellStart"/>
            <w:r w:rsidRPr="0011468D">
              <w:rPr>
                <w:rFonts w:ascii="Times New Roman" w:hAnsi="Times New Roman" w:cs="Times New Roman"/>
                <w:sz w:val="22"/>
                <w:szCs w:val="22"/>
              </w:rPr>
              <w:t>Secondary</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Capture</w:t>
            </w:r>
            <w:proofErr w:type="spellEnd"/>
            <w:r w:rsidRPr="0011468D">
              <w:rPr>
                <w:rFonts w:ascii="Times New Roman" w:hAnsi="Times New Roman" w:cs="Times New Roman"/>
                <w:sz w:val="22"/>
                <w:szCs w:val="22"/>
              </w:rPr>
              <w:t>, Wybór układu widoku, Ukrywanie osi, Wyśrodkowanie, Resetowanie</w:t>
            </w:r>
          </w:p>
          <w:p w:rsidR="00DC2289" w:rsidRPr="0011468D" w:rsidRDefault="00DC2289" w:rsidP="00B07538">
            <w:pPr>
              <w:pStyle w:val="Default"/>
              <w:numPr>
                <w:ilvl w:val="0"/>
                <w:numId w:val="3"/>
              </w:numPr>
              <w:rPr>
                <w:rFonts w:ascii="Times New Roman" w:hAnsi="Times New Roman" w:cs="Times New Roman"/>
                <w:sz w:val="22"/>
                <w:szCs w:val="22"/>
              </w:rPr>
            </w:pPr>
            <w:proofErr w:type="spellStart"/>
            <w:r w:rsidRPr="0011468D">
              <w:rPr>
                <w:rFonts w:ascii="Times New Roman" w:hAnsi="Times New Roman" w:cs="Times New Roman"/>
                <w:sz w:val="22"/>
                <w:szCs w:val="22"/>
              </w:rPr>
              <w:t>Renderowanie</w:t>
            </w:r>
            <w:proofErr w:type="spellEnd"/>
            <w:r w:rsidRPr="0011468D">
              <w:rPr>
                <w:rFonts w:ascii="Times New Roman" w:hAnsi="Times New Roman" w:cs="Times New Roman"/>
                <w:sz w:val="22"/>
                <w:szCs w:val="22"/>
              </w:rPr>
              <w:t xml:space="preserve"> 3D: </w:t>
            </w:r>
            <w:proofErr w:type="spellStart"/>
            <w:r w:rsidRPr="0011468D">
              <w:rPr>
                <w:rFonts w:ascii="Times New Roman" w:hAnsi="Times New Roman" w:cs="Times New Roman"/>
                <w:sz w:val="22"/>
                <w:szCs w:val="22"/>
              </w:rPr>
              <w:t>Renderowanie</w:t>
            </w:r>
            <w:proofErr w:type="spellEnd"/>
            <w:r w:rsidRPr="0011468D">
              <w:rPr>
                <w:rFonts w:ascii="Times New Roman" w:hAnsi="Times New Roman" w:cs="Times New Roman"/>
                <w:sz w:val="22"/>
                <w:szCs w:val="22"/>
              </w:rPr>
              <w:t xml:space="preserve"> objętości 3D z funkcjami obracania, przesuwania, powiększania i poziomowania okien oraz stosowanie ustawień wstępnych funkcji przenoszenia.</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Zakrzywiony MPR: Funkcja zakrzywionej rekonstrukcji planarnej (CPR).</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Porównanie MPR/MIP/3D: Możliwość jednoczesnego porównywania kilku widoków MPR/MIP/3D.</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Funkcje MIST MIP:</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MIST Poprzeczny MIP: Wielopłaszczyznowa rekonstrukcja poprzeczna z funkcją MIP</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MIST Czołowy MIP: Wielopłaszczyznowa rekonstrukcja czołowa z funkcją MIP.</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MIST Strzałkowy MIP: Wielopłaszczyznowa rekonstrukcja strzałkowa z funkcją MIP</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Funkcje personalizacji:</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Motyw: Możliwość zmiany domyślnego koloru (czerwonego) na niebieski, który jest dobrze widoczny na monitorach monochromatycznych</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Widok miniatur: Wyświetlana jest jedna miniatura na serię CT/MR/PET. Możliwość skonfigurowania wszystkich miniatur dla serii, które mają być wyświetlane</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Dyskretne, wstępne ładowanie obrazów: Opcjonalne wstępne ładowanie obrazów w serii CT/MR/PET po przeciągnięciu miniatury do widoku</w:t>
            </w:r>
          </w:p>
          <w:p w:rsidR="00DC2289" w:rsidRPr="0011468D" w:rsidRDefault="00DC2289" w:rsidP="00B07538">
            <w:pPr>
              <w:pStyle w:val="Default"/>
              <w:numPr>
                <w:ilvl w:val="0"/>
                <w:numId w:val="3"/>
              </w:numPr>
              <w:rPr>
                <w:rFonts w:ascii="Times New Roman" w:hAnsi="Times New Roman" w:cs="Times New Roman"/>
                <w:sz w:val="22"/>
                <w:szCs w:val="22"/>
              </w:rPr>
            </w:pPr>
            <w:proofErr w:type="spellStart"/>
            <w:r w:rsidRPr="0011468D">
              <w:rPr>
                <w:rFonts w:ascii="Times New Roman" w:hAnsi="Times New Roman" w:cs="Times New Roman"/>
                <w:sz w:val="22"/>
                <w:szCs w:val="22"/>
              </w:rPr>
              <w:t>Rebranding</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Rebranding</w:t>
            </w:r>
            <w:proofErr w:type="spellEnd"/>
            <w:r w:rsidRPr="0011468D">
              <w:rPr>
                <w:rFonts w:ascii="Times New Roman" w:hAnsi="Times New Roman" w:cs="Times New Roman"/>
                <w:sz w:val="22"/>
                <w:szCs w:val="22"/>
              </w:rPr>
              <w:t xml:space="preserve"> OEM umożliwia personalizację: nazwy systemu, logotypu systemu, logotypu firmy, logotypu logowania oraz kolorystyki</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wielu języków: Domyślne języki minimum: polski, angielski</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Okna dialogowe: Możliwość zmiany rozmiaru i przeciągania okien dialogowych</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Obsługa serwera PACS:</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Obsługa wielu systemów PACS</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Możliwość pracy Z wieloma bazami danych min.  </w:t>
            </w:r>
            <w:proofErr w:type="spellStart"/>
            <w:r w:rsidRPr="0011468D">
              <w:rPr>
                <w:rFonts w:ascii="Times New Roman" w:hAnsi="Times New Roman" w:cs="Times New Roman"/>
                <w:sz w:val="22"/>
                <w:szCs w:val="22"/>
              </w:rPr>
              <w:t>MySQL</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PostgreSQL</w:t>
            </w:r>
            <w:proofErr w:type="spellEnd"/>
            <w:r w:rsidRPr="0011468D">
              <w:rPr>
                <w:rFonts w:ascii="Times New Roman" w:hAnsi="Times New Roman" w:cs="Times New Roman"/>
                <w:sz w:val="22"/>
                <w:szCs w:val="22"/>
              </w:rPr>
              <w:t xml:space="preserve">, MSSQL, </w:t>
            </w:r>
            <w:proofErr w:type="spellStart"/>
            <w:r w:rsidRPr="0011468D">
              <w:rPr>
                <w:rFonts w:ascii="Times New Roman" w:hAnsi="Times New Roman" w:cs="Times New Roman"/>
                <w:sz w:val="22"/>
                <w:szCs w:val="22"/>
              </w:rPr>
              <w:t>MariaDB</w:t>
            </w:r>
            <w:proofErr w:type="spellEnd"/>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Obsługa przeglądarek internetowych:</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Możliwość korzystania z oprogramowania diagnostycznego z wykorzystaniem różnych min. 4 przeglądarek internetowych w tym minimum: Microsoft Edge, </w:t>
            </w:r>
            <w:proofErr w:type="spellStart"/>
            <w:r w:rsidRPr="0011468D">
              <w:rPr>
                <w:rFonts w:ascii="Times New Roman" w:hAnsi="Times New Roman" w:cs="Times New Roman"/>
                <w:sz w:val="22"/>
                <w:szCs w:val="22"/>
              </w:rPr>
              <w:t>Mozilla</w:t>
            </w:r>
            <w:proofErr w:type="spellEnd"/>
            <w:r w:rsidRPr="0011468D">
              <w:rPr>
                <w:rFonts w:ascii="Times New Roman" w:hAnsi="Times New Roman" w:cs="Times New Roman"/>
                <w:sz w:val="22"/>
                <w:szCs w:val="22"/>
              </w:rPr>
              <w:t xml:space="preserve"> </w:t>
            </w:r>
            <w:proofErr w:type="spellStart"/>
            <w:r w:rsidRPr="0011468D">
              <w:rPr>
                <w:rFonts w:ascii="Times New Roman" w:hAnsi="Times New Roman" w:cs="Times New Roman"/>
                <w:sz w:val="22"/>
                <w:szCs w:val="22"/>
              </w:rPr>
              <w:t>Firefox</w:t>
            </w:r>
            <w:proofErr w:type="spellEnd"/>
            <w:r w:rsidRPr="0011468D">
              <w:rPr>
                <w:rFonts w:ascii="Times New Roman" w:hAnsi="Times New Roman" w:cs="Times New Roman"/>
                <w:sz w:val="22"/>
                <w:szCs w:val="22"/>
              </w:rPr>
              <w:t>, Google Chrome, Safari</w:t>
            </w:r>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Możliwość korzystania z oprogramowania diagnostycznego na minimum 2 platformach systemowych dla </w:t>
            </w:r>
            <w:proofErr w:type="spellStart"/>
            <w:r w:rsidRPr="0011468D">
              <w:rPr>
                <w:rFonts w:ascii="Times New Roman" w:hAnsi="Times New Roman" w:cs="Times New Roman"/>
                <w:sz w:val="22"/>
                <w:szCs w:val="22"/>
              </w:rPr>
              <w:t>smartfonów</w:t>
            </w:r>
            <w:proofErr w:type="spellEnd"/>
            <w:r w:rsidRPr="0011468D">
              <w:rPr>
                <w:rFonts w:ascii="Times New Roman" w:hAnsi="Times New Roman" w:cs="Times New Roman"/>
                <w:sz w:val="22"/>
                <w:szCs w:val="22"/>
              </w:rPr>
              <w:t xml:space="preserve">/tabletów w tym minimum: Android i </w:t>
            </w:r>
            <w:proofErr w:type="spellStart"/>
            <w:r w:rsidRPr="0011468D">
              <w:rPr>
                <w:rFonts w:ascii="Times New Roman" w:hAnsi="Times New Roman" w:cs="Times New Roman"/>
                <w:sz w:val="22"/>
                <w:szCs w:val="22"/>
              </w:rPr>
              <w:t>iOS</w:t>
            </w:r>
            <w:proofErr w:type="spellEnd"/>
          </w:p>
          <w:p w:rsidR="00DC2289" w:rsidRPr="0011468D" w:rsidRDefault="00DC2289" w:rsidP="00B07538">
            <w:pPr>
              <w:pStyle w:val="Default"/>
              <w:numPr>
                <w:ilvl w:val="0"/>
                <w:numId w:val="3"/>
              </w:numPr>
              <w:rPr>
                <w:rFonts w:ascii="Times New Roman" w:hAnsi="Times New Roman" w:cs="Times New Roman"/>
                <w:sz w:val="22"/>
                <w:szCs w:val="22"/>
              </w:rPr>
            </w:pPr>
            <w:r w:rsidRPr="0011468D">
              <w:rPr>
                <w:rFonts w:ascii="Times New Roman" w:hAnsi="Times New Roman" w:cs="Times New Roman"/>
                <w:sz w:val="22"/>
                <w:szCs w:val="22"/>
              </w:rPr>
              <w:t xml:space="preserve">Możliwość poprawnej pracy oprogramowania diagnostycznego minimum na 2 systemach operacyjnych w tym minimum: Windows 10 lub nowszy, Apple </w:t>
            </w:r>
            <w:proofErr w:type="spellStart"/>
            <w:r w:rsidRPr="0011468D">
              <w:rPr>
                <w:rFonts w:ascii="Times New Roman" w:hAnsi="Times New Roman" w:cs="Times New Roman"/>
                <w:sz w:val="22"/>
                <w:szCs w:val="22"/>
              </w:rPr>
              <w:t>MacOS</w:t>
            </w:r>
            <w:proofErr w:type="spellEnd"/>
            <w:r w:rsidRPr="0011468D">
              <w:rPr>
                <w:rFonts w:ascii="Times New Roman" w:hAnsi="Times New Roman" w:cs="Times New Roman"/>
                <w:sz w:val="22"/>
                <w:szCs w:val="22"/>
              </w:rPr>
              <w:t xml:space="preserve"> 11 lub nowszy</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Możliwość nagrywania CD / DVD. </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Adaptacyjny „</w:t>
            </w:r>
            <w:proofErr w:type="spellStart"/>
            <w:r w:rsidRPr="0011468D">
              <w:rPr>
                <w:rFonts w:ascii="Times New Roman" w:hAnsi="Times New Roman" w:cs="Times New Roman"/>
                <w:sz w:val="22"/>
                <w:szCs w:val="22"/>
              </w:rPr>
              <w:t>responsywny</w:t>
            </w:r>
            <w:proofErr w:type="spellEnd"/>
            <w:r w:rsidRPr="0011468D">
              <w:rPr>
                <w:rFonts w:ascii="Times New Roman" w:hAnsi="Times New Roman" w:cs="Times New Roman"/>
                <w:sz w:val="22"/>
                <w:szCs w:val="22"/>
              </w:rPr>
              <w:t xml:space="preserve">” interfejs użytkownika o rozmiarze ekranu dla tabletów i </w:t>
            </w:r>
            <w:proofErr w:type="spellStart"/>
            <w:r w:rsidRPr="0011468D">
              <w:rPr>
                <w:rFonts w:ascii="Times New Roman" w:hAnsi="Times New Roman" w:cs="Times New Roman"/>
                <w:sz w:val="22"/>
                <w:szCs w:val="22"/>
              </w:rPr>
              <w:t>smartfonów</w:t>
            </w:r>
            <w:proofErr w:type="spellEnd"/>
            <w:r w:rsidRPr="0011468D">
              <w:rPr>
                <w:rFonts w:ascii="Times New Roman" w:hAnsi="Times New Roman" w:cs="Times New Roman"/>
                <w:sz w:val="22"/>
                <w:szCs w:val="22"/>
              </w:rPr>
              <w:t xml:space="preserve">. </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 xml:space="preserve">Sterowanie typu </w:t>
            </w:r>
            <w:proofErr w:type="spellStart"/>
            <w:r w:rsidRPr="0011468D">
              <w:rPr>
                <w:rFonts w:ascii="Times New Roman" w:hAnsi="Times New Roman" w:cs="Times New Roman"/>
                <w:sz w:val="22"/>
                <w:szCs w:val="22"/>
              </w:rPr>
              <w:t>Multi-Touch</w:t>
            </w:r>
            <w:proofErr w:type="spellEnd"/>
            <w:r w:rsidRPr="0011468D">
              <w:rPr>
                <w:rFonts w:ascii="Times New Roman" w:hAnsi="Times New Roman" w:cs="Times New Roman"/>
                <w:sz w:val="22"/>
                <w:szCs w:val="22"/>
              </w:rPr>
              <w:t xml:space="preserve"> dla tabletów, </w:t>
            </w:r>
            <w:proofErr w:type="spellStart"/>
            <w:r w:rsidRPr="0011468D">
              <w:rPr>
                <w:rFonts w:ascii="Times New Roman" w:hAnsi="Times New Roman" w:cs="Times New Roman"/>
                <w:sz w:val="22"/>
                <w:szCs w:val="22"/>
              </w:rPr>
              <w:t>smartfonów</w:t>
            </w:r>
            <w:proofErr w:type="spellEnd"/>
            <w:r w:rsidRPr="0011468D">
              <w:rPr>
                <w:rFonts w:ascii="Times New Roman" w:hAnsi="Times New Roman" w:cs="Times New Roman"/>
                <w:sz w:val="22"/>
                <w:szCs w:val="22"/>
              </w:rPr>
              <w:t xml:space="preserve"> i dotykowych monitorów: zmiana kontrastu i jasności, powiększanie, przesuwanie, przewijanie, pomiary. </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r w:rsidR="00DC2289" w:rsidRPr="00E54708" w:rsidTr="005C3E08">
        <w:trPr>
          <w:cantSplit/>
          <w:trHeight w:val="562"/>
          <w:jc w:val="center"/>
        </w:trPr>
        <w:tc>
          <w:tcPr>
            <w:tcW w:w="683" w:type="dxa"/>
            <w:shd w:val="clear" w:color="auto" w:fill="FFFFFF" w:themeFill="background1"/>
            <w:vAlign w:val="center"/>
          </w:tcPr>
          <w:p w:rsidR="00DC2289" w:rsidRPr="00E341C4" w:rsidRDefault="00DC2289" w:rsidP="00E341C4">
            <w:pPr>
              <w:pStyle w:val="Akapitzlist"/>
              <w:widowControl w:val="0"/>
              <w:numPr>
                <w:ilvl w:val="0"/>
                <w:numId w:val="4"/>
              </w:numPr>
              <w:spacing w:before="60" w:after="60"/>
              <w:jc w:val="both"/>
            </w:pPr>
          </w:p>
        </w:tc>
        <w:tc>
          <w:tcPr>
            <w:tcW w:w="7620" w:type="dxa"/>
            <w:shd w:val="clear" w:color="auto" w:fill="FFFFFF" w:themeFill="background1"/>
            <w:vAlign w:val="center"/>
          </w:tcPr>
          <w:p w:rsidR="00DC2289" w:rsidRPr="0011468D" w:rsidRDefault="00DC2289" w:rsidP="00B07538">
            <w:pPr>
              <w:pStyle w:val="Default"/>
              <w:rPr>
                <w:rFonts w:ascii="Times New Roman" w:hAnsi="Times New Roman" w:cs="Times New Roman"/>
                <w:sz w:val="22"/>
                <w:szCs w:val="22"/>
              </w:rPr>
            </w:pPr>
            <w:r w:rsidRPr="0011468D">
              <w:rPr>
                <w:rFonts w:ascii="Times New Roman" w:hAnsi="Times New Roman" w:cs="Times New Roman"/>
                <w:sz w:val="22"/>
                <w:szCs w:val="22"/>
              </w:rPr>
              <w:t>Gwarancja i wsparcie techniczne 36 miesięcy na udzielone licencje, wykonane usługi serwisowe oraz dostarczony sprzęt komputerowy</w:t>
            </w:r>
          </w:p>
        </w:tc>
        <w:tc>
          <w:tcPr>
            <w:tcW w:w="743" w:type="dxa"/>
            <w:shd w:val="clear" w:color="auto" w:fill="FFFFFF" w:themeFill="background1"/>
            <w:vAlign w:val="center"/>
          </w:tcPr>
          <w:p w:rsidR="00DC2289" w:rsidRPr="0011468D" w:rsidRDefault="00DC2289" w:rsidP="00B07538">
            <w:pPr>
              <w:jc w:val="center"/>
              <w:rPr>
                <w:rFonts w:ascii="Times New Roman" w:hAnsi="Times New Roman" w:cs="Times New Roman"/>
                <w:bCs/>
              </w:rPr>
            </w:pPr>
            <w:r w:rsidRPr="0011468D">
              <w:rPr>
                <w:rFonts w:ascii="Times New Roman" w:hAnsi="Times New Roman" w:cs="Times New Roman"/>
                <w:bCs/>
              </w:rPr>
              <w:t>TAK, podać</w:t>
            </w:r>
          </w:p>
        </w:tc>
        <w:tc>
          <w:tcPr>
            <w:tcW w:w="5825" w:type="dxa"/>
            <w:shd w:val="clear" w:color="auto" w:fill="FFFFFF" w:themeFill="background1"/>
          </w:tcPr>
          <w:p w:rsidR="00DC2289" w:rsidRPr="00E54708" w:rsidRDefault="00DC2289" w:rsidP="00B07538">
            <w:pPr>
              <w:widowControl w:val="0"/>
              <w:spacing w:before="60"/>
              <w:jc w:val="both"/>
              <w:rPr>
                <w:rFonts w:ascii="Times New Roman" w:hAnsi="Times New Roman" w:cs="Times New Roman"/>
                <w:sz w:val="20"/>
                <w:szCs w:val="20"/>
              </w:rPr>
            </w:pPr>
          </w:p>
        </w:tc>
      </w:tr>
    </w:tbl>
    <w:p w:rsidR="00C06815" w:rsidRPr="00D26FDE" w:rsidRDefault="00C06815" w:rsidP="008D6C75">
      <w:pPr>
        <w:rPr>
          <w:rFonts w:ascii="Times New Roman" w:hAnsi="Times New Roman" w:cs="Times New Roman"/>
        </w:rPr>
      </w:pPr>
    </w:p>
    <w:p w:rsidR="001E7F74" w:rsidRPr="001E7F74" w:rsidRDefault="001E7F74" w:rsidP="001E7F74">
      <w:pPr>
        <w:jc w:val="both"/>
        <w:rPr>
          <w:rFonts w:ascii="Times New Roman" w:hAnsi="Times New Roman" w:cs="Times New Roman"/>
        </w:rPr>
      </w:pPr>
      <w:r w:rsidRPr="001E7F74">
        <w:rPr>
          <w:rFonts w:ascii="Times New Roman" w:hAnsi="Times New Roman" w:cs="Times New Roman"/>
        </w:rPr>
        <w:t xml:space="preserve">1. Oświadczamy, że </w:t>
      </w:r>
      <w:r w:rsidR="00AF205B">
        <w:rPr>
          <w:rFonts w:ascii="Times New Roman" w:hAnsi="Times New Roman" w:cs="Times New Roman"/>
        </w:rPr>
        <w:t>zapoznałem (</w:t>
      </w:r>
      <w:r w:rsidRPr="001E7F74">
        <w:rPr>
          <w:rFonts w:ascii="Times New Roman" w:hAnsi="Times New Roman" w:cs="Times New Roman"/>
        </w:rPr>
        <w:t>zapoznaliśmy</w:t>
      </w:r>
      <w:r w:rsidR="00AF205B">
        <w:rPr>
          <w:rFonts w:ascii="Times New Roman" w:hAnsi="Times New Roman" w:cs="Times New Roman"/>
        </w:rPr>
        <w:t>)</w:t>
      </w:r>
      <w:r w:rsidRPr="001E7F74">
        <w:rPr>
          <w:rFonts w:ascii="Times New Roman" w:hAnsi="Times New Roman" w:cs="Times New Roman"/>
        </w:rPr>
        <w:t xml:space="preserve"> się </w:t>
      </w:r>
      <w:r w:rsidR="0082627A">
        <w:rPr>
          <w:rFonts w:ascii="Times New Roman" w:hAnsi="Times New Roman" w:cs="Times New Roman"/>
        </w:rPr>
        <w:t>z opisem przedmiotu</w:t>
      </w:r>
      <w:r w:rsidRPr="001E7F74">
        <w:rPr>
          <w:rFonts w:ascii="Times New Roman" w:hAnsi="Times New Roman" w:cs="Times New Roman"/>
        </w:rPr>
        <w:t xml:space="preserve"> zamówienia, nie </w:t>
      </w:r>
      <w:r w:rsidR="00AF205B">
        <w:rPr>
          <w:rFonts w:ascii="Times New Roman" w:hAnsi="Times New Roman" w:cs="Times New Roman"/>
        </w:rPr>
        <w:t>wnoszę (</w:t>
      </w:r>
      <w:r w:rsidRPr="001E7F74">
        <w:rPr>
          <w:rFonts w:ascii="Times New Roman" w:hAnsi="Times New Roman" w:cs="Times New Roman"/>
        </w:rPr>
        <w:t>wnosimy</w:t>
      </w:r>
      <w:r w:rsidR="00AF205B">
        <w:rPr>
          <w:rFonts w:ascii="Times New Roman" w:hAnsi="Times New Roman" w:cs="Times New Roman"/>
        </w:rPr>
        <w:t>)</w:t>
      </w:r>
      <w:r w:rsidRPr="001E7F74">
        <w:rPr>
          <w:rFonts w:ascii="Times New Roman" w:hAnsi="Times New Roman" w:cs="Times New Roman"/>
        </w:rPr>
        <w:t xml:space="preserve"> żadnych zastrzeżeń oraz </w:t>
      </w:r>
      <w:r w:rsidR="00AF205B">
        <w:rPr>
          <w:rFonts w:ascii="Times New Roman" w:hAnsi="Times New Roman" w:cs="Times New Roman"/>
        </w:rPr>
        <w:t>uzyskałem (</w:t>
      </w:r>
      <w:r w:rsidRPr="001E7F74">
        <w:rPr>
          <w:rFonts w:ascii="Times New Roman" w:hAnsi="Times New Roman" w:cs="Times New Roman"/>
        </w:rPr>
        <w:t>uzyskaliśmy</w:t>
      </w:r>
      <w:r w:rsidR="00AF205B">
        <w:rPr>
          <w:rFonts w:ascii="Times New Roman" w:hAnsi="Times New Roman" w:cs="Times New Roman"/>
        </w:rPr>
        <w:t>)</w:t>
      </w:r>
      <w:r w:rsidRPr="001E7F74">
        <w:rPr>
          <w:rFonts w:ascii="Times New Roman" w:hAnsi="Times New Roman" w:cs="Times New Roman"/>
        </w:rPr>
        <w:t xml:space="preserve"> niezbędne informacje do przygotowania oferty.</w:t>
      </w:r>
    </w:p>
    <w:p w:rsidR="001E7F74" w:rsidRPr="001E7F74" w:rsidRDefault="001E7F74" w:rsidP="001E7F74">
      <w:pPr>
        <w:jc w:val="both"/>
        <w:rPr>
          <w:rFonts w:ascii="Times New Roman" w:hAnsi="Times New Roman" w:cs="Times New Roman"/>
        </w:rPr>
      </w:pPr>
      <w:r w:rsidRPr="001E7F74">
        <w:rPr>
          <w:rFonts w:ascii="Times New Roman" w:hAnsi="Times New Roman" w:cs="Times New Roman"/>
        </w:rPr>
        <w:t>2. Oświadczam</w:t>
      </w:r>
      <w:r w:rsidR="00AF205B">
        <w:rPr>
          <w:rFonts w:ascii="Times New Roman" w:hAnsi="Times New Roman" w:cs="Times New Roman"/>
        </w:rPr>
        <w:t>/my</w:t>
      </w:r>
      <w:r w:rsidRPr="001E7F74">
        <w:rPr>
          <w:rFonts w:ascii="Times New Roman" w:hAnsi="Times New Roman" w:cs="Times New Roman"/>
        </w:rPr>
        <w:t xml:space="preserve">, że </w:t>
      </w:r>
      <w:r w:rsidR="008E41F4">
        <w:rPr>
          <w:rFonts w:ascii="Times New Roman" w:hAnsi="Times New Roman" w:cs="Times New Roman"/>
        </w:rPr>
        <w:t>nie później niż na dzień skład</w:t>
      </w:r>
      <w:r w:rsidR="00AF205B">
        <w:rPr>
          <w:rFonts w:ascii="Times New Roman" w:hAnsi="Times New Roman" w:cs="Times New Roman"/>
        </w:rPr>
        <w:t>ania ofert, spełniam/my</w:t>
      </w:r>
      <w:r w:rsidR="008E41F4">
        <w:rPr>
          <w:rFonts w:ascii="Times New Roman" w:hAnsi="Times New Roman" w:cs="Times New Roman"/>
        </w:rPr>
        <w:t xml:space="preserve"> warunki udziału w postępowaniu określone przez Zamawiającego w </w:t>
      </w:r>
      <w:r w:rsidR="0082627A">
        <w:rPr>
          <w:rFonts w:ascii="Times New Roman" w:hAnsi="Times New Roman" w:cs="Times New Roman"/>
        </w:rPr>
        <w:t>zapytaniu ofertowym</w:t>
      </w:r>
      <w:r w:rsidR="008E41F4">
        <w:rPr>
          <w:rFonts w:ascii="Times New Roman" w:hAnsi="Times New Roman" w:cs="Times New Roman"/>
        </w:rPr>
        <w:t xml:space="preserve"> jak również </w:t>
      </w:r>
      <w:r w:rsidRPr="001E7F74">
        <w:rPr>
          <w:rFonts w:ascii="Times New Roman" w:hAnsi="Times New Roman" w:cs="Times New Roman"/>
        </w:rPr>
        <w:t>oferowane przez nas dostawy spełniają wymagania okr</w:t>
      </w:r>
      <w:r w:rsidR="0082627A">
        <w:rPr>
          <w:rFonts w:ascii="Times New Roman" w:hAnsi="Times New Roman" w:cs="Times New Roman"/>
        </w:rPr>
        <w:t>eślone przez Zamawiającego</w:t>
      </w:r>
      <w:r w:rsidRPr="001E7F74">
        <w:rPr>
          <w:rFonts w:ascii="Times New Roman" w:hAnsi="Times New Roman" w:cs="Times New Roman"/>
        </w:rPr>
        <w:t>.</w:t>
      </w:r>
    </w:p>
    <w:p w:rsidR="001E7F74" w:rsidRPr="001E7F74" w:rsidRDefault="00AF205B" w:rsidP="001E7F74">
      <w:pPr>
        <w:jc w:val="both"/>
        <w:rPr>
          <w:rFonts w:ascii="Times New Roman" w:hAnsi="Times New Roman" w:cs="Times New Roman"/>
        </w:rPr>
      </w:pPr>
      <w:r>
        <w:rPr>
          <w:rFonts w:ascii="Times New Roman" w:hAnsi="Times New Roman" w:cs="Times New Roman"/>
        </w:rPr>
        <w:t>3. Oferuję/my</w:t>
      </w:r>
      <w:r w:rsidR="001E7F74" w:rsidRPr="001E7F74">
        <w:rPr>
          <w:rFonts w:ascii="Times New Roman" w:hAnsi="Times New Roman" w:cs="Times New Roman"/>
        </w:rPr>
        <w:t xml:space="preserve"> realizację przedmiotu zamówie</w:t>
      </w:r>
      <w:r w:rsidR="0082627A">
        <w:rPr>
          <w:rFonts w:ascii="Times New Roman" w:hAnsi="Times New Roman" w:cs="Times New Roman"/>
        </w:rPr>
        <w:t>nia na warunkach określonych w zapytaniu ofertowym</w:t>
      </w:r>
      <w:r w:rsidR="001E7F74" w:rsidRPr="001E7F74">
        <w:rPr>
          <w:rFonts w:ascii="Times New Roman" w:hAnsi="Times New Roman" w:cs="Times New Roman"/>
        </w:rPr>
        <w:t>.</w:t>
      </w:r>
    </w:p>
    <w:p w:rsidR="001E7F74" w:rsidRPr="001E7F74" w:rsidRDefault="001E7F74" w:rsidP="001E7F74">
      <w:pPr>
        <w:jc w:val="both"/>
        <w:rPr>
          <w:rFonts w:ascii="Times New Roman" w:hAnsi="Times New Roman" w:cs="Times New Roman"/>
        </w:rPr>
      </w:pPr>
      <w:r w:rsidRPr="001E7F74">
        <w:rPr>
          <w:rFonts w:ascii="Times New Roman" w:hAnsi="Times New Roman" w:cs="Times New Roman"/>
        </w:rPr>
        <w:t>4. Oświadczam</w:t>
      </w:r>
      <w:r w:rsidR="00AF205B">
        <w:rPr>
          <w:rFonts w:ascii="Times New Roman" w:hAnsi="Times New Roman" w:cs="Times New Roman"/>
        </w:rPr>
        <w:t>/my</w:t>
      </w:r>
      <w:r w:rsidRPr="001E7F74">
        <w:rPr>
          <w:rFonts w:ascii="Times New Roman" w:hAnsi="Times New Roman" w:cs="Times New Roman"/>
        </w:rPr>
        <w:t xml:space="preserve">, że uważamy się za związanych z ofertą przez czas wskazany w </w:t>
      </w:r>
      <w:r w:rsidR="0082627A">
        <w:rPr>
          <w:rFonts w:ascii="Times New Roman" w:hAnsi="Times New Roman" w:cs="Times New Roman"/>
        </w:rPr>
        <w:t>zapytaniu ofertowym</w:t>
      </w:r>
      <w:r w:rsidRPr="001E7F74">
        <w:rPr>
          <w:rFonts w:ascii="Times New Roman" w:hAnsi="Times New Roman" w:cs="Times New Roman"/>
        </w:rPr>
        <w:t>.</w:t>
      </w:r>
    </w:p>
    <w:p w:rsidR="001E7F74" w:rsidRPr="001E7F74" w:rsidRDefault="001E7F74" w:rsidP="001E7F74">
      <w:pPr>
        <w:jc w:val="both"/>
        <w:rPr>
          <w:rFonts w:ascii="Times New Roman" w:hAnsi="Times New Roman" w:cs="Times New Roman"/>
        </w:rPr>
      </w:pPr>
      <w:r w:rsidRPr="001E7F74">
        <w:rPr>
          <w:rFonts w:ascii="Times New Roman" w:hAnsi="Times New Roman" w:cs="Times New Roman"/>
        </w:rPr>
        <w:t>5. Oświadczam</w:t>
      </w:r>
      <w:r w:rsidR="00AF205B">
        <w:rPr>
          <w:rFonts w:ascii="Times New Roman" w:hAnsi="Times New Roman" w:cs="Times New Roman"/>
        </w:rPr>
        <w:t>/my</w:t>
      </w:r>
      <w:r w:rsidRPr="001E7F74">
        <w:rPr>
          <w:rFonts w:ascii="Times New Roman" w:hAnsi="Times New Roman" w:cs="Times New Roman"/>
        </w:rPr>
        <w:t xml:space="preserve">, że załączone do </w:t>
      </w:r>
      <w:r w:rsidR="0082627A">
        <w:rPr>
          <w:rFonts w:ascii="Times New Roman" w:hAnsi="Times New Roman" w:cs="Times New Roman"/>
        </w:rPr>
        <w:t>zapytania ofertowego</w:t>
      </w:r>
      <w:r w:rsidRPr="001E7F74">
        <w:rPr>
          <w:rFonts w:ascii="Times New Roman" w:hAnsi="Times New Roman" w:cs="Times New Roman"/>
        </w:rPr>
        <w:t xml:space="preserve"> postanowienia umowy / wzór umowy/ zostały przez nas zaakceptowane bez zastrzeżeń i zobowiązujemy się w przypadku wyboru naszej oferty do zawarcia umowy w miejscu i terminie wyznaczonym przez Zamawiającego. </w:t>
      </w:r>
    </w:p>
    <w:p w:rsidR="001E7F74" w:rsidRPr="001E7F74" w:rsidRDefault="001E7F74" w:rsidP="001E7F74">
      <w:pPr>
        <w:jc w:val="both"/>
        <w:rPr>
          <w:rFonts w:ascii="Times New Roman" w:hAnsi="Times New Roman" w:cs="Times New Roman"/>
        </w:rPr>
      </w:pPr>
      <w:r w:rsidRPr="001E7F74">
        <w:rPr>
          <w:rFonts w:ascii="Times New Roman" w:hAnsi="Times New Roman" w:cs="Times New Roman"/>
        </w:rPr>
        <w:t>6. Oświadczam</w:t>
      </w:r>
      <w:r w:rsidR="00AF205B">
        <w:rPr>
          <w:rFonts w:ascii="Times New Roman" w:hAnsi="Times New Roman" w:cs="Times New Roman"/>
        </w:rPr>
        <w:t xml:space="preserve">/my </w:t>
      </w:r>
      <w:r w:rsidRPr="001E7F74">
        <w:rPr>
          <w:rFonts w:ascii="Times New Roman" w:hAnsi="Times New Roman" w:cs="Times New Roman"/>
        </w:rPr>
        <w:t>, że zamówienie zrealizujemy sami*/ z udziałem podwykonawców*. W przypadku zatru</w:t>
      </w:r>
      <w:r w:rsidR="0017580F">
        <w:rPr>
          <w:rFonts w:ascii="Times New Roman" w:hAnsi="Times New Roman" w:cs="Times New Roman"/>
        </w:rPr>
        <w:t>dnienia podwykonawców</w:t>
      </w:r>
      <w:r w:rsidRPr="001E7F74">
        <w:rPr>
          <w:rFonts w:ascii="Times New Roman" w:hAnsi="Times New Roman" w:cs="Times New Roman"/>
        </w:rPr>
        <w:t xml:space="preserve"> odpowiadamy za ich pracę, jak za swoją własną </w:t>
      </w:r>
    </w:p>
    <w:p w:rsidR="001E7F74" w:rsidRPr="001E7F74" w:rsidRDefault="001E7F74" w:rsidP="0017580F">
      <w:pPr>
        <w:jc w:val="both"/>
        <w:rPr>
          <w:rFonts w:ascii="Times New Roman" w:hAnsi="Times New Roman" w:cs="Times New Roman"/>
        </w:rPr>
      </w:pPr>
      <w:r w:rsidRPr="001E7F74">
        <w:rPr>
          <w:rFonts w:ascii="Times New Roman" w:hAnsi="Times New Roman" w:cs="Times New Roman"/>
        </w:rPr>
        <w:t>Wskazanie części zamówienia, która zostanie powierzona podwykonawcom (jeżeli dotyczy)</w:t>
      </w:r>
    </w:p>
    <w:p w:rsidR="001E7F74" w:rsidRPr="001E7F74" w:rsidRDefault="001E7F74" w:rsidP="001E7F74">
      <w:pPr>
        <w:rPr>
          <w:rFonts w:ascii="Times New Roman" w:hAnsi="Times New Roman" w:cs="Times New Roman"/>
        </w:rPr>
      </w:pPr>
      <w:r w:rsidRPr="001E7F74">
        <w:rPr>
          <w:rFonts w:ascii="Times New Roman" w:hAnsi="Times New Roman" w:cs="Times New Roman"/>
        </w:rPr>
        <w:t>…........................................................................................................................................</w:t>
      </w:r>
    </w:p>
    <w:p w:rsidR="001E7F74" w:rsidRPr="001E7F74" w:rsidRDefault="001E7F74" w:rsidP="0017580F">
      <w:pPr>
        <w:autoSpaceDE w:val="0"/>
        <w:autoSpaceDN w:val="0"/>
        <w:adjustRightInd w:val="0"/>
        <w:jc w:val="both"/>
        <w:rPr>
          <w:rFonts w:ascii="Times New Roman" w:hAnsi="Times New Roman" w:cs="Times New Roman"/>
          <w:lang w:eastAsia="pl-PL"/>
        </w:rPr>
      </w:pPr>
      <w:r w:rsidRPr="001E7F74">
        <w:rPr>
          <w:rFonts w:ascii="Times New Roman" w:hAnsi="Times New Roman" w:cs="Times New Roman"/>
          <w:lang w:eastAsia="pl-PL"/>
        </w:rPr>
        <w:t xml:space="preserve">7. </w:t>
      </w:r>
      <w:r w:rsidR="00D1620D">
        <w:rPr>
          <w:rFonts w:ascii="Times New Roman" w:hAnsi="Times New Roman" w:cs="Times New Roman"/>
          <w:lang w:eastAsia="pl-PL"/>
        </w:rPr>
        <w:t>O</w:t>
      </w:r>
      <w:r w:rsidRPr="001E7F74">
        <w:rPr>
          <w:rFonts w:ascii="Times New Roman" w:hAnsi="Times New Roman" w:cs="Times New Roman"/>
          <w:lang w:eastAsia="pl-PL"/>
        </w:rPr>
        <w:t>świadczamy, że wybór naszej oferty:</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a) nie prowadzi do powstania u Zamawiającego obowiązku podatkowego*</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b) prowadzi do powstania u Zamawiającego obowiązku podatkowego*</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Nazwa (rodzaj) towaru lub usługi, których dostawa lub świadczenie będzie prowadzić do jego</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powstania:</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Wartość towaru lub usługi bez kwoty podatku: ………………………………………………….. zł</w:t>
      </w:r>
    </w:p>
    <w:p w:rsidR="001E7F74" w:rsidRPr="001E7F74" w:rsidRDefault="001E7F74" w:rsidP="001E7F74">
      <w:pPr>
        <w:autoSpaceDE w:val="0"/>
        <w:autoSpaceDN w:val="0"/>
        <w:adjustRightInd w:val="0"/>
        <w:rPr>
          <w:rFonts w:ascii="Times New Roman" w:hAnsi="Times New Roman" w:cs="Times New Roman"/>
          <w:lang w:eastAsia="pl-PL"/>
        </w:rPr>
      </w:pPr>
      <w:r w:rsidRPr="001E7F74">
        <w:rPr>
          <w:rFonts w:ascii="Times New Roman" w:hAnsi="Times New Roman" w:cs="Times New Roman"/>
          <w:lang w:eastAsia="pl-PL"/>
        </w:rPr>
        <w:t>Stawka podatku od towarów i usług, która zgodnie z wiedzą wykonawcy będzie miała zastosowanie.</w:t>
      </w:r>
    </w:p>
    <w:p w:rsidR="001E7F74" w:rsidRPr="001E7F74" w:rsidRDefault="001E7F74" w:rsidP="0017580F">
      <w:pPr>
        <w:autoSpaceDE w:val="0"/>
        <w:autoSpaceDN w:val="0"/>
        <w:adjustRightInd w:val="0"/>
        <w:ind w:right="-108"/>
        <w:jc w:val="both"/>
        <w:rPr>
          <w:rFonts w:ascii="Times New Roman" w:hAnsi="Times New Roman" w:cs="Times New Roman"/>
          <w:lang w:eastAsia="pl-PL"/>
        </w:rPr>
      </w:pPr>
      <w:r w:rsidRPr="001E7F74">
        <w:rPr>
          <w:rFonts w:ascii="Times New Roman" w:hAnsi="Times New Roman" w:cs="Times New Roman"/>
          <w:lang w:eastAsia="pl-PL"/>
        </w:rPr>
        <w:lastRenderedPageBreak/>
        <w:t>8. Oświadczam</w:t>
      </w:r>
      <w:r w:rsidR="00AF205B">
        <w:rPr>
          <w:rFonts w:ascii="Times New Roman" w:hAnsi="Times New Roman" w:cs="Times New Roman"/>
          <w:lang w:eastAsia="pl-PL"/>
        </w:rPr>
        <w:t>/my</w:t>
      </w:r>
      <w:r w:rsidRPr="001E7F74">
        <w:rPr>
          <w:rFonts w:ascii="Times New Roman" w:hAnsi="Times New Roman" w:cs="Times New Roman"/>
          <w:lang w:eastAsia="pl-PL"/>
        </w:rPr>
        <w:t>, że oferowane produkty spełniają normy jakościowe i są dopuszczone do stosowania i obrotu na terenie RP –zgodnie z aktualnie obowiązującymi przepisami prawa.</w:t>
      </w:r>
    </w:p>
    <w:p w:rsidR="001E7F74" w:rsidRPr="001E7F74" w:rsidRDefault="001E7F74" w:rsidP="001E7F74">
      <w:pPr>
        <w:widowControl w:val="0"/>
        <w:tabs>
          <w:tab w:val="left" w:pos="2272"/>
          <w:tab w:val="left" w:leader="dot" w:pos="7380"/>
        </w:tabs>
        <w:autoSpaceDE w:val="0"/>
        <w:autoSpaceDN w:val="0"/>
        <w:adjustRightInd w:val="0"/>
        <w:jc w:val="both"/>
        <w:rPr>
          <w:rFonts w:ascii="Times New Roman" w:hAnsi="Times New Roman" w:cs="Times New Roman"/>
          <w:lang w:eastAsia="pl-PL"/>
        </w:rPr>
      </w:pPr>
      <w:r w:rsidRPr="001E7F74">
        <w:rPr>
          <w:rFonts w:ascii="Times New Roman" w:hAnsi="Times New Roman" w:cs="Times New Roman"/>
          <w:lang w:eastAsia="pl-PL"/>
        </w:rPr>
        <w:t>Oświadczam</w:t>
      </w:r>
      <w:r w:rsidR="00AF205B">
        <w:rPr>
          <w:rFonts w:ascii="Times New Roman" w:hAnsi="Times New Roman" w:cs="Times New Roman"/>
          <w:lang w:eastAsia="pl-PL"/>
        </w:rPr>
        <w:t xml:space="preserve">/my </w:t>
      </w:r>
      <w:r w:rsidRPr="001E7F74">
        <w:rPr>
          <w:rFonts w:ascii="Times New Roman" w:hAnsi="Times New Roman" w:cs="Times New Roman"/>
          <w:lang w:eastAsia="pl-PL"/>
        </w:rPr>
        <w:t>, że posiadane dokumenty potwierdzające w/w wymagania będą do wglądu na każde wezwanie Zamawiającego.</w:t>
      </w:r>
    </w:p>
    <w:p w:rsidR="001E7F74" w:rsidRPr="001E7F74" w:rsidRDefault="001E7F74" w:rsidP="001E7F74">
      <w:pPr>
        <w:jc w:val="both"/>
        <w:rPr>
          <w:rFonts w:ascii="Times New Roman" w:hAnsi="Times New Roman" w:cs="Times New Roman"/>
          <w:b/>
          <w:lang w:eastAsia="pl-PL"/>
        </w:rPr>
      </w:pPr>
      <w:r w:rsidRPr="001E7F74">
        <w:rPr>
          <w:rFonts w:ascii="Times New Roman" w:hAnsi="Times New Roman" w:cs="Times New Roman"/>
          <w:lang w:eastAsia="pl-PL"/>
        </w:rPr>
        <w:t xml:space="preserve">9. </w:t>
      </w:r>
      <w:r w:rsidRPr="001E7F74">
        <w:rPr>
          <w:rFonts w:ascii="Times New Roman" w:hAnsi="Times New Roman" w:cs="Times New Roman"/>
          <w:b/>
        </w:rPr>
        <w:t>Oferu</w:t>
      </w:r>
      <w:r w:rsidR="00AF205B">
        <w:rPr>
          <w:rFonts w:ascii="Times New Roman" w:hAnsi="Times New Roman" w:cs="Times New Roman"/>
          <w:b/>
        </w:rPr>
        <w:t>ję/my</w:t>
      </w:r>
      <w:r w:rsidRPr="001E7F74">
        <w:rPr>
          <w:rFonts w:ascii="Times New Roman" w:hAnsi="Times New Roman" w:cs="Times New Roman"/>
          <w:b/>
        </w:rPr>
        <w:t xml:space="preserve"> </w:t>
      </w:r>
      <w:r w:rsidR="002D1B77">
        <w:rPr>
          <w:rFonts w:ascii="Times New Roman" w:hAnsi="Times New Roman" w:cs="Times New Roman"/>
          <w:b/>
        </w:rPr>
        <w:t>3</w:t>
      </w:r>
      <w:r w:rsidR="00556BDB">
        <w:rPr>
          <w:rFonts w:ascii="Times New Roman" w:hAnsi="Times New Roman" w:cs="Times New Roman"/>
          <w:b/>
        </w:rPr>
        <w:t>0</w:t>
      </w:r>
      <w:r w:rsidRPr="001E7F74">
        <w:rPr>
          <w:rFonts w:ascii="Times New Roman" w:hAnsi="Times New Roman" w:cs="Times New Roman"/>
          <w:b/>
        </w:rPr>
        <w:t xml:space="preserve">  dniowy okres płatności za wystawioną fakturę</w:t>
      </w:r>
      <w:r w:rsidRPr="001E7F74">
        <w:rPr>
          <w:rFonts w:ascii="Times New Roman" w:hAnsi="Times New Roman" w:cs="Times New Roman"/>
        </w:rPr>
        <w:t xml:space="preserve"> </w:t>
      </w:r>
    </w:p>
    <w:p w:rsidR="001E7F74" w:rsidRPr="001E7F74" w:rsidRDefault="001E7F74" w:rsidP="001E7F74">
      <w:pPr>
        <w:rPr>
          <w:rFonts w:ascii="Times New Roman" w:hAnsi="Times New Roman" w:cs="Times New Roman"/>
        </w:rPr>
      </w:pPr>
      <w:r w:rsidRPr="00033D10">
        <w:rPr>
          <w:rFonts w:ascii="Times New Roman" w:hAnsi="Times New Roman" w:cs="Times New Roman"/>
          <w:b/>
        </w:rPr>
        <w:t xml:space="preserve">10. </w:t>
      </w:r>
      <w:r w:rsidRPr="001E7F74">
        <w:rPr>
          <w:rFonts w:ascii="Times New Roman" w:hAnsi="Times New Roman" w:cs="Times New Roman"/>
        </w:rPr>
        <w:t>Osoba / osoby do kontaktów z Zamawiającym odpowiedzialne za wykonanie zobowiązań umowy:</w:t>
      </w:r>
    </w:p>
    <w:p w:rsidR="001E7F74" w:rsidRPr="001E7F74" w:rsidRDefault="001E7F74" w:rsidP="001E7F74">
      <w:pPr>
        <w:rPr>
          <w:rFonts w:ascii="Times New Roman" w:hAnsi="Times New Roman" w:cs="Times New Roman"/>
        </w:rPr>
      </w:pPr>
      <w:r w:rsidRPr="001E7F74">
        <w:rPr>
          <w:rFonts w:ascii="Times New Roman" w:hAnsi="Times New Roman" w:cs="Times New Roman"/>
        </w:rPr>
        <w:t>………………………………………………………………………………………………</w:t>
      </w:r>
    </w:p>
    <w:p w:rsidR="001E7F74" w:rsidRPr="001E7F74" w:rsidRDefault="0017580F" w:rsidP="001E7F74">
      <w:pPr>
        <w:rPr>
          <w:rFonts w:ascii="Times New Roman" w:hAnsi="Times New Roman" w:cs="Times New Roman"/>
        </w:rPr>
      </w:pPr>
      <w:r>
        <w:rPr>
          <w:rFonts w:ascii="Times New Roman" w:hAnsi="Times New Roman" w:cs="Times New Roman"/>
        </w:rPr>
        <w:t xml:space="preserve">tel. kontaktowy, e-mail </w:t>
      </w:r>
      <w:r w:rsidR="001E7F74" w:rsidRPr="001E7F74">
        <w:rPr>
          <w:rFonts w:ascii="Times New Roman" w:hAnsi="Times New Roman" w:cs="Times New Roman"/>
        </w:rPr>
        <w:t>: ………………………………………………………………………</w:t>
      </w:r>
    </w:p>
    <w:p w:rsidR="001E7F74" w:rsidRPr="001E7F74" w:rsidRDefault="001E7F74" w:rsidP="001E7F74">
      <w:pPr>
        <w:rPr>
          <w:rFonts w:ascii="Times New Roman" w:hAnsi="Times New Roman" w:cs="Times New Roman"/>
        </w:rPr>
      </w:pPr>
      <w:r w:rsidRPr="001E7F74">
        <w:rPr>
          <w:rFonts w:ascii="Times New Roman" w:hAnsi="Times New Roman" w:cs="Times New Roman"/>
        </w:rPr>
        <w:t>zakres odpowiedzialności:………………………………………………………………….</w:t>
      </w:r>
    </w:p>
    <w:p w:rsidR="001E7F74" w:rsidRPr="001E7F74" w:rsidRDefault="001E7F74" w:rsidP="001E7F74">
      <w:pPr>
        <w:rPr>
          <w:rFonts w:ascii="Times New Roman" w:hAnsi="Times New Roman" w:cs="Times New Roman"/>
        </w:rPr>
      </w:pPr>
      <w:r w:rsidRPr="00556BDB">
        <w:rPr>
          <w:rFonts w:ascii="Times New Roman" w:hAnsi="Times New Roman" w:cs="Times New Roman"/>
          <w:b/>
        </w:rPr>
        <w:t>Osoba upoważniona do podpisania umowy</w:t>
      </w:r>
      <w:r w:rsidR="00556BDB">
        <w:rPr>
          <w:rFonts w:ascii="Times New Roman" w:hAnsi="Times New Roman" w:cs="Times New Roman"/>
          <w:b/>
        </w:rPr>
        <w:t>:</w:t>
      </w:r>
      <w:r w:rsidRPr="001E7F74">
        <w:rPr>
          <w:rFonts w:ascii="Times New Roman" w:hAnsi="Times New Roman" w:cs="Times New Roman"/>
        </w:rPr>
        <w:t>...........................................................</w:t>
      </w:r>
    </w:p>
    <w:p w:rsidR="001E7F74" w:rsidRPr="001E7F74" w:rsidRDefault="001E7F74" w:rsidP="001E7F74">
      <w:pPr>
        <w:rPr>
          <w:rFonts w:ascii="Times New Roman" w:hAnsi="Times New Roman" w:cs="Times New Roman"/>
        </w:rPr>
      </w:pPr>
      <w:r w:rsidRPr="001E7F74">
        <w:rPr>
          <w:rFonts w:ascii="Times New Roman" w:hAnsi="Times New Roman" w:cs="Times New Roman"/>
        </w:rPr>
        <w:t>Pełnomocnik w przypadku składania oferty wspólnej</w:t>
      </w:r>
    </w:p>
    <w:p w:rsidR="001E7F74" w:rsidRPr="001E7F74" w:rsidRDefault="001E7F74" w:rsidP="001E7F74">
      <w:pPr>
        <w:rPr>
          <w:rFonts w:ascii="Times New Roman" w:hAnsi="Times New Roman" w:cs="Times New Roman"/>
        </w:rPr>
      </w:pPr>
      <w:r w:rsidRPr="001E7F74">
        <w:rPr>
          <w:rFonts w:ascii="Times New Roman" w:hAnsi="Times New Roman" w:cs="Times New Roman"/>
        </w:rPr>
        <w:t>Nazwisko, imię ....................................................................................................</w:t>
      </w:r>
    </w:p>
    <w:p w:rsidR="001E7F74" w:rsidRPr="001E7F74" w:rsidRDefault="001E7F74" w:rsidP="001E7F74">
      <w:pPr>
        <w:rPr>
          <w:rFonts w:ascii="Times New Roman" w:hAnsi="Times New Roman" w:cs="Times New Roman"/>
        </w:rPr>
      </w:pPr>
      <w:r w:rsidRPr="001E7F74">
        <w:rPr>
          <w:rFonts w:ascii="Times New Roman" w:hAnsi="Times New Roman" w:cs="Times New Roman"/>
        </w:rPr>
        <w:t>Stanowisko ...........................................................................................................</w:t>
      </w:r>
    </w:p>
    <w:p w:rsidR="001E7F74" w:rsidRPr="001E7F74" w:rsidRDefault="001E7F74" w:rsidP="001E7F74">
      <w:pPr>
        <w:rPr>
          <w:rFonts w:ascii="Times New Roman" w:hAnsi="Times New Roman" w:cs="Times New Roman"/>
        </w:rPr>
      </w:pPr>
      <w:r w:rsidRPr="001E7F74">
        <w:rPr>
          <w:rFonts w:ascii="Times New Roman" w:hAnsi="Times New Roman" w:cs="Times New Roman"/>
        </w:rPr>
        <w:t>Telefon...............................................</w:t>
      </w:r>
      <w:r w:rsidR="00A701CF">
        <w:rPr>
          <w:rFonts w:ascii="Times New Roman" w:hAnsi="Times New Roman" w:cs="Times New Roman"/>
        </w:rPr>
        <w:t>....</w:t>
      </w:r>
    </w:p>
    <w:p w:rsidR="001E7F74" w:rsidRPr="001E7F74" w:rsidRDefault="001E7F74" w:rsidP="00586404">
      <w:pPr>
        <w:spacing w:after="0"/>
        <w:rPr>
          <w:rFonts w:ascii="Times New Roman" w:hAnsi="Times New Roman" w:cs="Times New Roman"/>
        </w:rPr>
      </w:pPr>
      <w:r w:rsidRPr="001E7F74">
        <w:rPr>
          <w:rFonts w:ascii="Times New Roman" w:hAnsi="Times New Roman" w:cs="Times New Roman"/>
        </w:rPr>
        <w:t>Zakres*:</w:t>
      </w:r>
    </w:p>
    <w:p w:rsidR="001E7F74" w:rsidRPr="001E7F74" w:rsidRDefault="001E7F74" w:rsidP="00586404">
      <w:pPr>
        <w:spacing w:after="0"/>
        <w:rPr>
          <w:rFonts w:ascii="Times New Roman" w:hAnsi="Times New Roman" w:cs="Times New Roman"/>
        </w:rPr>
      </w:pPr>
      <w:r w:rsidRPr="001E7F74">
        <w:rPr>
          <w:rFonts w:ascii="Times New Roman" w:hAnsi="Times New Roman" w:cs="Times New Roman"/>
        </w:rPr>
        <w:t>- do reprezentowania w postępowaniu</w:t>
      </w:r>
    </w:p>
    <w:p w:rsidR="001E7F74" w:rsidRPr="001E7F74" w:rsidRDefault="001E7F74" w:rsidP="00586404">
      <w:pPr>
        <w:spacing w:after="0"/>
        <w:rPr>
          <w:rFonts w:ascii="Times New Roman" w:hAnsi="Times New Roman" w:cs="Times New Roman"/>
        </w:rPr>
      </w:pPr>
      <w:r w:rsidRPr="001E7F74">
        <w:rPr>
          <w:rFonts w:ascii="Times New Roman" w:hAnsi="Times New Roman" w:cs="Times New Roman"/>
        </w:rPr>
        <w:t>- do reprezentowania w postępowaniu i zawarcia umowy</w:t>
      </w:r>
    </w:p>
    <w:p w:rsidR="001E7F74" w:rsidRPr="001E7F74" w:rsidRDefault="001E7F74" w:rsidP="00586404">
      <w:pPr>
        <w:spacing w:after="0"/>
        <w:rPr>
          <w:rFonts w:ascii="Times New Roman" w:hAnsi="Times New Roman" w:cs="Times New Roman"/>
        </w:rPr>
      </w:pPr>
      <w:r w:rsidRPr="001E7F74">
        <w:rPr>
          <w:rFonts w:ascii="Times New Roman" w:hAnsi="Times New Roman" w:cs="Times New Roman"/>
        </w:rPr>
        <w:t>- do zawarcia umowy</w:t>
      </w:r>
    </w:p>
    <w:p w:rsidR="00586404" w:rsidRPr="00586404" w:rsidRDefault="00586404" w:rsidP="00586404">
      <w:pPr>
        <w:pStyle w:val="Akapitzlist"/>
        <w:widowControl w:val="0"/>
        <w:adjustRightInd w:val="0"/>
        <w:ind w:left="709"/>
        <w:jc w:val="both"/>
        <w:textAlignment w:val="baseline"/>
        <w:rPr>
          <w:i/>
        </w:rPr>
      </w:pPr>
    </w:p>
    <w:p w:rsidR="001E7F74" w:rsidRPr="001E7F74" w:rsidRDefault="002D1B77" w:rsidP="0017580F">
      <w:pPr>
        <w:spacing w:line="240" w:lineRule="auto"/>
        <w:ind w:left="360" w:hanging="360"/>
        <w:jc w:val="both"/>
        <w:rPr>
          <w:rFonts w:ascii="Times New Roman" w:hAnsi="Times New Roman" w:cs="Times New Roman"/>
          <w:lang w:eastAsia="pl-PL"/>
        </w:rPr>
      </w:pPr>
      <w:r>
        <w:rPr>
          <w:rFonts w:ascii="Times New Roman" w:hAnsi="Times New Roman" w:cs="Times New Roman"/>
          <w:lang w:eastAsia="pl-PL"/>
        </w:rPr>
        <w:t>11</w:t>
      </w:r>
      <w:r w:rsidR="001E7F74" w:rsidRPr="001E7F74">
        <w:rPr>
          <w:rFonts w:ascii="Times New Roman" w:hAnsi="Times New Roman" w:cs="Times New Roman"/>
          <w:lang w:eastAsia="pl-PL"/>
        </w:rPr>
        <w:t xml:space="preserve">. </w:t>
      </w:r>
      <w:r w:rsidR="001E7F74" w:rsidRPr="001E7F74">
        <w:rPr>
          <w:rFonts w:ascii="Times New Roman" w:hAnsi="Times New Roman" w:cs="Times New Roman"/>
          <w:color w:val="000000"/>
          <w:lang w:eastAsia="pl-PL"/>
        </w:rPr>
        <w:t>Oświadczam</w:t>
      </w:r>
      <w:r w:rsidR="00AF205B">
        <w:rPr>
          <w:rFonts w:ascii="Times New Roman" w:hAnsi="Times New Roman" w:cs="Times New Roman"/>
          <w:color w:val="000000"/>
          <w:lang w:eastAsia="pl-PL"/>
        </w:rPr>
        <w:t>/my</w:t>
      </w:r>
      <w:r w:rsidR="001E7F74" w:rsidRPr="001E7F74">
        <w:rPr>
          <w:rFonts w:ascii="Times New Roman" w:hAnsi="Times New Roman" w:cs="Times New Roman"/>
          <w:color w:val="000000"/>
          <w:lang w:eastAsia="pl-PL"/>
        </w:rPr>
        <w:t>, że wypełniłem obowiązki informacyjne przewidziane w art. 13 lub art. 14   RODO</w:t>
      </w:r>
      <w:r w:rsidR="001E7F74" w:rsidRPr="001E7F74">
        <w:rPr>
          <w:rFonts w:ascii="Times New Roman" w:hAnsi="Times New Roman" w:cs="Times New Roman"/>
          <w:color w:val="000000"/>
          <w:vertAlign w:val="superscript"/>
          <w:lang w:eastAsia="pl-PL"/>
        </w:rPr>
        <w:t>1)</w:t>
      </w:r>
      <w:r w:rsidR="001E7F74" w:rsidRPr="001E7F74">
        <w:rPr>
          <w:rFonts w:ascii="Times New Roman" w:hAnsi="Times New Roman" w:cs="Times New Roman"/>
          <w:color w:val="000000"/>
          <w:lang w:eastAsia="pl-PL"/>
        </w:rPr>
        <w:t xml:space="preserve"> wobec osób fizycznych, </w:t>
      </w:r>
      <w:r w:rsidR="001E7F74" w:rsidRPr="001E7F74">
        <w:rPr>
          <w:rFonts w:ascii="Times New Roman" w:hAnsi="Times New Roman" w:cs="Times New Roman"/>
          <w:lang w:eastAsia="pl-PL"/>
        </w:rPr>
        <w:t>od których dane osobowe bezpośrednio lub pośrednio pozyskałem</w:t>
      </w:r>
      <w:r w:rsidR="001E7F74" w:rsidRPr="001E7F74">
        <w:rPr>
          <w:rFonts w:ascii="Times New Roman" w:hAnsi="Times New Roman" w:cs="Times New Roman"/>
          <w:color w:val="000000"/>
          <w:lang w:eastAsia="pl-PL"/>
        </w:rPr>
        <w:t xml:space="preserve"> w celu ubiegania się o udzielenie zamówienia publicznego w niniejszym postępowaniu</w:t>
      </w:r>
      <w:r w:rsidR="001E7F74" w:rsidRPr="001E7F74">
        <w:rPr>
          <w:rFonts w:ascii="Times New Roman" w:hAnsi="Times New Roman" w:cs="Times New Roman"/>
          <w:lang w:eastAsia="pl-PL"/>
        </w:rPr>
        <w:t>.</w:t>
      </w:r>
      <w:r w:rsidR="00A331A8" w:rsidRPr="00A331A8">
        <w:rPr>
          <w:rFonts w:ascii="Times New Roman" w:hAnsi="Times New Roman" w:cs="Times New Roman"/>
          <w:sz w:val="18"/>
          <w:szCs w:val="18"/>
          <w:lang w:eastAsia="pl-PL"/>
        </w:rPr>
        <w:t>^</w:t>
      </w:r>
    </w:p>
    <w:p w:rsidR="001E7F74" w:rsidRPr="001C5377" w:rsidRDefault="001E7F74" w:rsidP="0017580F">
      <w:pPr>
        <w:spacing w:after="0" w:line="240" w:lineRule="auto"/>
        <w:jc w:val="both"/>
        <w:rPr>
          <w:rFonts w:ascii="Verdana" w:eastAsia="Calibri" w:hAnsi="Verdana"/>
          <w:sz w:val="12"/>
          <w:szCs w:val="12"/>
        </w:rPr>
      </w:pPr>
      <w:r w:rsidRPr="001C5377">
        <w:rPr>
          <w:rFonts w:ascii="Verdana" w:eastAsia="Calibri" w:hAnsi="Verdana"/>
          <w:color w:val="000000"/>
          <w:sz w:val="12"/>
          <w:szCs w:val="12"/>
          <w:vertAlign w:val="superscript"/>
        </w:rPr>
        <w:t xml:space="preserve">1) </w:t>
      </w:r>
      <w:r w:rsidRPr="001C5377">
        <w:rPr>
          <w:rFonts w:ascii="Verdana" w:eastAsia="Calibri" w:hAnsi="Verdana"/>
          <w:sz w:val="12"/>
          <w:szCs w:val="12"/>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1E7F74" w:rsidRPr="001C5377" w:rsidRDefault="00A331A8" w:rsidP="0017580F">
      <w:pPr>
        <w:spacing w:after="0" w:line="240" w:lineRule="auto"/>
        <w:jc w:val="both"/>
        <w:rPr>
          <w:rFonts w:ascii="Verdana" w:hAnsi="Verdana"/>
          <w:sz w:val="12"/>
          <w:szCs w:val="12"/>
          <w:lang w:eastAsia="pl-PL"/>
        </w:rPr>
      </w:pPr>
      <w:r w:rsidRPr="001C5377">
        <w:rPr>
          <w:rFonts w:ascii="Verdana" w:hAnsi="Verdana"/>
          <w:color w:val="000000"/>
          <w:sz w:val="12"/>
          <w:szCs w:val="12"/>
          <w:lang w:eastAsia="pl-PL"/>
        </w:rPr>
        <w:t>^</w:t>
      </w:r>
      <w:r w:rsidR="001E7F74" w:rsidRPr="001C5377">
        <w:rPr>
          <w:rFonts w:ascii="Verdana" w:hAnsi="Verdana"/>
          <w:color w:val="000000"/>
          <w:sz w:val="12"/>
          <w:szCs w:val="12"/>
          <w:lang w:eastAsia="pl-PL"/>
        </w:rPr>
        <w:t xml:space="preserve"> W przypadku gdy wykonawca </w:t>
      </w:r>
      <w:r w:rsidR="001E7F74" w:rsidRPr="001C5377">
        <w:rPr>
          <w:rFonts w:ascii="Verdana" w:hAnsi="Verdana"/>
          <w:sz w:val="12"/>
          <w:szCs w:val="12"/>
          <w:lang w:eastAsia="pl-PL"/>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D1B77" w:rsidRDefault="002D1B77" w:rsidP="00CC1563">
      <w:pPr>
        <w:ind w:left="360" w:hanging="360"/>
        <w:jc w:val="both"/>
        <w:rPr>
          <w:rFonts w:ascii="Times New Roman" w:hAnsi="Times New Roman" w:cs="Times New Roman"/>
          <w:lang w:eastAsia="pl-PL"/>
        </w:rPr>
      </w:pPr>
    </w:p>
    <w:p w:rsidR="001E7F74" w:rsidRPr="001E7F74" w:rsidRDefault="001E7F74" w:rsidP="00CC1563">
      <w:pPr>
        <w:ind w:left="360" w:hanging="360"/>
        <w:jc w:val="both"/>
        <w:rPr>
          <w:rFonts w:ascii="Times New Roman" w:hAnsi="Times New Roman" w:cs="Times New Roman"/>
          <w:color w:val="000000"/>
          <w:lang w:eastAsia="pl-PL"/>
        </w:rPr>
      </w:pPr>
      <w:r w:rsidRPr="001E7F74">
        <w:rPr>
          <w:rFonts w:ascii="Times New Roman" w:hAnsi="Times New Roman" w:cs="Times New Roman"/>
          <w:lang w:eastAsia="pl-PL"/>
        </w:rPr>
        <w:t>1</w:t>
      </w:r>
      <w:r w:rsidR="002D1B77">
        <w:rPr>
          <w:rFonts w:ascii="Times New Roman" w:hAnsi="Times New Roman" w:cs="Times New Roman"/>
          <w:lang w:eastAsia="pl-PL"/>
        </w:rPr>
        <w:t>2</w:t>
      </w:r>
      <w:r w:rsidRPr="001E7F74">
        <w:rPr>
          <w:rFonts w:ascii="Times New Roman" w:hAnsi="Times New Roman" w:cs="Times New Roman"/>
          <w:color w:val="000000"/>
          <w:lang w:eastAsia="pl-PL"/>
        </w:rPr>
        <w:t xml:space="preserve">. Wyrażam zgodę na przetwarzanie wpisanych przeze mnie w formularzu danych osobowych   wyłącznie w celu realizacji niniejszego zamówienia. Jednocześnie oświadczam, iż dane podałem dobrowolnie i zgodnie z art. 13 RODO (Dz. Urz. UE L 119 z 04.05.2016 r.) zostałem poinformowany o: danych kontaktowych Administratora e-mail: </w:t>
      </w:r>
      <w:r w:rsidRPr="001E7F74">
        <w:rPr>
          <w:rFonts w:ascii="Times New Roman" w:hAnsi="Times New Roman" w:cs="Times New Roman"/>
          <w:u w:val="single"/>
          <w:lang w:eastAsia="pl-PL"/>
        </w:rPr>
        <w:t>sekretariat@spzzozprzysucha.pl</w:t>
      </w:r>
      <w:r w:rsidRPr="001E7F74">
        <w:rPr>
          <w:rFonts w:ascii="Times New Roman" w:hAnsi="Times New Roman" w:cs="Times New Roman"/>
          <w:color w:val="000000"/>
          <w:lang w:eastAsia="pl-PL"/>
        </w:rPr>
        <w:t xml:space="preserve">, </w:t>
      </w:r>
      <w:proofErr w:type="spellStart"/>
      <w:r w:rsidRPr="001E7F74">
        <w:rPr>
          <w:rFonts w:ascii="Times New Roman" w:hAnsi="Times New Roman" w:cs="Times New Roman"/>
          <w:color w:val="000000"/>
          <w:lang w:eastAsia="pl-PL"/>
        </w:rPr>
        <w:t>tel</w:t>
      </w:r>
      <w:proofErr w:type="spellEnd"/>
      <w:r w:rsidRPr="001E7F74">
        <w:rPr>
          <w:rFonts w:ascii="Times New Roman" w:hAnsi="Times New Roman" w:cs="Times New Roman"/>
          <w:color w:val="000000"/>
          <w:lang w:eastAsia="pl-PL"/>
        </w:rPr>
        <w:t xml:space="preserve">: 48 383 35 05;  </w:t>
      </w:r>
    </w:p>
    <w:p w:rsidR="001E7F74" w:rsidRPr="001E7F74" w:rsidRDefault="001E7F74" w:rsidP="00CC1563">
      <w:pPr>
        <w:pStyle w:val="Style11"/>
        <w:spacing w:line="276" w:lineRule="auto"/>
        <w:contextualSpacing/>
        <w:jc w:val="left"/>
        <w:rPr>
          <w:rFonts w:ascii="Times New Roman" w:hAnsi="Times New Roman" w:cs="Times New Roman"/>
          <w:sz w:val="22"/>
          <w:szCs w:val="22"/>
        </w:rPr>
      </w:pPr>
      <w:r w:rsidRPr="00985C0F">
        <w:rPr>
          <w:rFonts w:ascii="Times New Roman" w:hAnsi="Times New Roman" w:cs="Times New Roman"/>
          <w:sz w:val="22"/>
          <w:szCs w:val="22"/>
        </w:rPr>
        <w:t>Tajemnica przedsiębiorstwa została zawarta w następujących wydzielonych, odpowiednio</w:t>
      </w:r>
      <w:r w:rsidRPr="00985C0F">
        <w:rPr>
          <w:rFonts w:ascii="Calibri" w:hAnsi="Calibri" w:cs="Calibri"/>
          <w:sz w:val="22"/>
          <w:szCs w:val="22"/>
        </w:rPr>
        <w:t xml:space="preserve"> </w:t>
      </w:r>
      <w:r w:rsidRPr="00985C0F">
        <w:rPr>
          <w:rFonts w:ascii="Times New Roman" w:hAnsi="Times New Roman" w:cs="Times New Roman"/>
          <w:sz w:val="22"/>
          <w:szCs w:val="22"/>
        </w:rPr>
        <w:t>oznaczonych plikach, o nazwach:</w:t>
      </w:r>
      <w:r w:rsidRPr="001E7F74">
        <w:rPr>
          <w:rFonts w:ascii="Times New Roman" w:hAnsi="Times New Roman" w:cs="Times New Roman"/>
          <w:sz w:val="22"/>
          <w:szCs w:val="22"/>
        </w:rPr>
        <w:t xml:space="preserve"> </w:t>
      </w:r>
      <w:r w:rsidRPr="001E7F74">
        <w:rPr>
          <w:rFonts w:ascii="Times New Roman" w:hAnsi="Times New Roman" w:cs="Times New Roman"/>
          <w:sz w:val="22"/>
          <w:szCs w:val="22"/>
        </w:rPr>
        <w:lastRenderedPageBreak/>
        <w:t>…………………………………………………</w:t>
      </w:r>
    </w:p>
    <w:p w:rsidR="001E7F74" w:rsidRPr="00985C0F" w:rsidRDefault="001E7F74" w:rsidP="00A51D3D">
      <w:pPr>
        <w:pStyle w:val="Style11"/>
        <w:widowControl/>
        <w:contextualSpacing/>
        <w:rPr>
          <w:rFonts w:ascii="Times New Roman" w:hAnsi="Times New Roman" w:cs="Times New Roman"/>
          <w:sz w:val="22"/>
          <w:szCs w:val="22"/>
        </w:rPr>
      </w:pPr>
      <w:r w:rsidRPr="00985C0F">
        <w:rPr>
          <w:rFonts w:ascii="Times New Roman" w:hAnsi="Times New Roman" w:cs="Times New Roman"/>
          <w:sz w:val="16"/>
          <w:szCs w:val="16"/>
        </w:rPr>
        <w:t>Nie ujawnia się informacji stanowiących tajemnicę przedsiębiorstwa w rozumieniu przepisów ustawy z dnia 16 kwietnia 1993 r. o zwalczaniu nieuczciwej konkurencji, jeżeli Wykonawca, wraz z przekazaniem takich informacji</w:t>
      </w:r>
      <w:r w:rsidRPr="00985C0F" w:rsidDel="00501E7D">
        <w:rPr>
          <w:rFonts w:ascii="Times New Roman" w:hAnsi="Times New Roman" w:cs="Times New Roman"/>
          <w:sz w:val="16"/>
          <w:szCs w:val="16"/>
        </w:rPr>
        <w:t xml:space="preserve"> </w:t>
      </w:r>
      <w:r w:rsidRPr="00985C0F">
        <w:rPr>
          <w:rFonts w:ascii="Times New Roman" w:hAnsi="Times New Roman" w:cs="Times New Roman"/>
          <w:sz w:val="16"/>
          <w:szCs w:val="16"/>
        </w:rPr>
        <w:t>zastrzegł, że nie mogą być one udostępniane oraz wykazał, iż zastrzeżone informacje stan</w:t>
      </w:r>
      <w:r w:rsidR="00A331A8" w:rsidRPr="00985C0F">
        <w:rPr>
          <w:rFonts w:ascii="Times New Roman" w:hAnsi="Times New Roman" w:cs="Times New Roman"/>
          <w:sz w:val="16"/>
          <w:szCs w:val="16"/>
        </w:rPr>
        <w:t xml:space="preserve">owią tajemnicę przedsiębiorstwa. </w:t>
      </w:r>
      <w:r w:rsidRPr="00985C0F">
        <w:rPr>
          <w:rFonts w:ascii="Times New Roman" w:hAnsi="Times New Roman" w:cs="Times New Roman"/>
          <w:sz w:val="16"/>
          <w:szCs w:val="16"/>
        </w:rPr>
        <w:t>Jawną część uzasadnienia zastrzeżenia tajemnicy przedsiębiorstwa</w:t>
      </w:r>
      <w:r w:rsidR="00A331A8" w:rsidRPr="00985C0F">
        <w:rPr>
          <w:rFonts w:ascii="Times New Roman" w:hAnsi="Times New Roman" w:cs="Times New Roman"/>
          <w:sz w:val="16"/>
          <w:szCs w:val="16"/>
        </w:rPr>
        <w:t xml:space="preserve"> należy złożyć w odrębnym pliku</w:t>
      </w:r>
      <w:r w:rsidRPr="00985C0F">
        <w:rPr>
          <w:rFonts w:ascii="Times New Roman" w:hAnsi="Times New Roman" w:cs="Times New Roman"/>
          <w:sz w:val="22"/>
          <w:szCs w:val="22"/>
        </w:rPr>
        <w:t>.</w:t>
      </w:r>
      <w:r w:rsidR="00586404" w:rsidRPr="00985C0F">
        <w:rPr>
          <w:rFonts w:ascii="Times New Roman" w:hAnsi="Times New Roman" w:cs="Times New Roman"/>
          <w:sz w:val="22"/>
          <w:szCs w:val="22"/>
        </w:rPr>
        <w:t xml:space="preserve">  </w:t>
      </w:r>
    </w:p>
    <w:p w:rsidR="00586404" w:rsidRPr="001E7F74" w:rsidRDefault="00586404" w:rsidP="00380A49">
      <w:pPr>
        <w:pStyle w:val="Style11"/>
        <w:widowControl/>
        <w:spacing w:line="276" w:lineRule="auto"/>
        <w:contextualSpacing/>
        <w:rPr>
          <w:rFonts w:ascii="Times New Roman" w:hAnsi="Times New Roman" w:cs="Times New Roman"/>
          <w:sz w:val="22"/>
          <w:szCs w:val="22"/>
        </w:rPr>
      </w:pPr>
    </w:p>
    <w:p w:rsidR="001E7F74" w:rsidRPr="00606C49" w:rsidRDefault="001E7F74" w:rsidP="001E7F74">
      <w:pPr>
        <w:autoSpaceDE w:val="0"/>
        <w:autoSpaceDN w:val="0"/>
        <w:adjustRightInd w:val="0"/>
        <w:rPr>
          <w:sz w:val="20"/>
          <w:szCs w:val="20"/>
          <w:lang w:eastAsia="pl-PL"/>
        </w:rPr>
      </w:pPr>
      <w:r w:rsidRPr="00606C49">
        <w:rPr>
          <w:sz w:val="20"/>
          <w:szCs w:val="20"/>
          <w:lang w:eastAsia="pl-PL"/>
        </w:rPr>
        <w:t>*/niepotrzebne skreślić</w:t>
      </w:r>
    </w:p>
    <w:p w:rsidR="001E7F74" w:rsidRPr="00586404" w:rsidRDefault="001E7F74" w:rsidP="001E7F74">
      <w:pPr>
        <w:rPr>
          <w:rFonts w:ascii="Times New Roman" w:hAnsi="Times New Roman" w:cs="Times New Roman"/>
          <w:b/>
          <w:u w:val="single"/>
        </w:rPr>
      </w:pPr>
      <w:r w:rsidRPr="00586404">
        <w:rPr>
          <w:rFonts w:ascii="Times New Roman" w:hAnsi="Times New Roman" w:cs="Times New Roman"/>
          <w:b/>
          <w:u w:val="single"/>
        </w:rPr>
        <w:t>Dokumenty</w:t>
      </w:r>
    </w:p>
    <w:p w:rsidR="001E7F74" w:rsidRPr="001E7F74" w:rsidRDefault="001E7F74" w:rsidP="001E7F74">
      <w:pPr>
        <w:rPr>
          <w:rFonts w:ascii="Times New Roman" w:hAnsi="Times New Roman" w:cs="Times New Roman"/>
        </w:rPr>
      </w:pPr>
      <w:r w:rsidRPr="001E7F74">
        <w:rPr>
          <w:rFonts w:ascii="Times New Roman" w:hAnsi="Times New Roman" w:cs="Times New Roman"/>
        </w:rPr>
        <w:t xml:space="preserve">Na potwierdzenie spełnienia wymagań do oferty załączam/my: </w:t>
      </w:r>
    </w:p>
    <w:p w:rsidR="001E7F74" w:rsidRPr="001E7F74" w:rsidRDefault="001E7F74" w:rsidP="001E7F74">
      <w:pPr>
        <w:rPr>
          <w:rFonts w:ascii="Times New Roman" w:hAnsi="Times New Roman" w:cs="Times New Roman"/>
        </w:rPr>
      </w:pPr>
      <w:r w:rsidRPr="001E7F74">
        <w:rPr>
          <w:rFonts w:ascii="Times New Roman" w:hAnsi="Times New Roman" w:cs="Times New Roman"/>
        </w:rPr>
        <w:t>.......... .......... .......... .......... .......... .......... .......... .......... ..........</w:t>
      </w:r>
    </w:p>
    <w:p w:rsidR="001E7F74" w:rsidRPr="001E7F74" w:rsidRDefault="001E7F74" w:rsidP="001E7F74">
      <w:pPr>
        <w:rPr>
          <w:rFonts w:ascii="Times New Roman" w:hAnsi="Times New Roman" w:cs="Times New Roman"/>
        </w:rPr>
      </w:pPr>
      <w:r w:rsidRPr="001E7F74">
        <w:rPr>
          <w:rFonts w:ascii="Times New Roman" w:hAnsi="Times New Roman" w:cs="Times New Roman"/>
        </w:rPr>
        <w:t>Zastrzeżenie wykonawcy</w:t>
      </w:r>
    </w:p>
    <w:p w:rsidR="001E7F74" w:rsidRPr="001E7F74" w:rsidRDefault="001E7F74" w:rsidP="001E7F74">
      <w:pPr>
        <w:rPr>
          <w:rFonts w:ascii="Times New Roman" w:hAnsi="Times New Roman" w:cs="Times New Roman"/>
        </w:rPr>
      </w:pPr>
      <w:r w:rsidRPr="00985C0F">
        <w:rPr>
          <w:rFonts w:ascii="Times New Roman" w:hAnsi="Times New Roman" w:cs="Times New Roman"/>
        </w:rPr>
        <w:t>Niżej wymienione dokumenty składające się na ofertę nie mogą być ogólnie udostępnione:</w:t>
      </w:r>
    </w:p>
    <w:p w:rsidR="00CA324D" w:rsidRDefault="001E7F74" w:rsidP="002D1B77">
      <w:pPr>
        <w:rPr>
          <w:rFonts w:ascii="Times New Roman" w:hAnsi="Times New Roman" w:cs="Times New Roman"/>
        </w:rPr>
      </w:pPr>
      <w:r w:rsidRPr="001E7F74">
        <w:rPr>
          <w:rFonts w:ascii="Times New Roman" w:hAnsi="Times New Roman" w:cs="Times New Roman"/>
        </w:rPr>
        <w:t>………………………………………………………………………………………………</w:t>
      </w:r>
    </w:p>
    <w:p w:rsidR="00985C0F" w:rsidRDefault="00985C0F" w:rsidP="001E7F74">
      <w:pPr>
        <w:jc w:val="both"/>
        <w:rPr>
          <w:rFonts w:ascii="Times New Roman" w:hAnsi="Times New Roman" w:cs="Times New Roman"/>
        </w:rPr>
      </w:pPr>
    </w:p>
    <w:p w:rsidR="002D1B77" w:rsidRDefault="002D1B77" w:rsidP="001E7F74">
      <w:pPr>
        <w:jc w:val="both"/>
        <w:rPr>
          <w:rFonts w:ascii="Times New Roman" w:hAnsi="Times New Roman" w:cs="Times New Roman"/>
        </w:rPr>
      </w:pPr>
    </w:p>
    <w:p w:rsidR="001E7F74" w:rsidRDefault="001E7F74" w:rsidP="001E7F74">
      <w:pPr>
        <w:jc w:val="both"/>
        <w:rPr>
          <w:rFonts w:ascii="Times New Roman" w:hAnsi="Times New Roman" w:cs="Times New Roman"/>
        </w:rPr>
      </w:pPr>
      <w:r w:rsidRPr="001E7F74">
        <w:rPr>
          <w:rFonts w:ascii="Times New Roman" w:hAnsi="Times New Roman" w:cs="Times New Roman"/>
        </w:rPr>
        <w:t>.................................................................................</w:t>
      </w:r>
    </w:p>
    <w:p w:rsidR="001E7F74" w:rsidRPr="001E7F74" w:rsidRDefault="001E7F74" w:rsidP="001E7F74">
      <w:pPr>
        <w:jc w:val="both"/>
        <w:rPr>
          <w:rFonts w:ascii="Times New Roman" w:hAnsi="Times New Roman" w:cs="Times New Roman"/>
        </w:rPr>
      </w:pPr>
      <w:r w:rsidRPr="001E7F74">
        <w:rPr>
          <w:rFonts w:ascii="Times New Roman" w:hAnsi="Times New Roman" w:cs="Times New Roman"/>
        </w:rPr>
        <w:t>(</w:t>
      </w:r>
      <w:r w:rsidR="00CA324D">
        <w:t>podpis Wykonawcy lub osoby uprawnionej</w:t>
      </w:r>
      <w:r w:rsidRPr="001E7F74">
        <w:rPr>
          <w:rFonts w:ascii="Times New Roman" w:hAnsi="Times New Roman" w:cs="Times New Roman"/>
        </w:rPr>
        <w:t>)</w:t>
      </w:r>
    </w:p>
    <w:sectPr w:rsidR="001E7F74" w:rsidRPr="001E7F74" w:rsidSect="00D359DE">
      <w:pgSz w:w="16838" w:h="11906" w:orient="landscape"/>
      <w:pgMar w:top="851" w:right="993"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FC7" w:rsidRDefault="00053FC7" w:rsidP="001E7F74">
      <w:pPr>
        <w:spacing w:after="0" w:line="240" w:lineRule="auto"/>
      </w:pPr>
      <w:r>
        <w:separator/>
      </w:r>
    </w:p>
  </w:endnote>
  <w:endnote w:type="continuationSeparator" w:id="0">
    <w:p w:rsidR="00053FC7" w:rsidRDefault="00053FC7" w:rsidP="001E7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6815267"/>
      <w:docPartObj>
        <w:docPartGallery w:val="Page Numbers (Bottom of Page)"/>
        <w:docPartUnique/>
      </w:docPartObj>
    </w:sdtPr>
    <w:sdtContent>
      <w:sdt>
        <w:sdtPr>
          <w:id w:val="810570653"/>
          <w:docPartObj>
            <w:docPartGallery w:val="Page Numbers (Top of Page)"/>
            <w:docPartUnique/>
          </w:docPartObj>
        </w:sdtPr>
        <w:sdtContent>
          <w:p w:rsidR="0027429D" w:rsidRDefault="0027429D">
            <w:pPr>
              <w:pStyle w:val="Stopka"/>
              <w:jc w:val="right"/>
            </w:pPr>
            <w:r>
              <w:t xml:space="preserve">Strona </w:t>
            </w:r>
            <w:r w:rsidR="00927C9F">
              <w:rPr>
                <w:b/>
                <w:sz w:val="24"/>
                <w:szCs w:val="24"/>
              </w:rPr>
              <w:fldChar w:fldCharType="begin"/>
            </w:r>
            <w:r>
              <w:rPr>
                <w:b/>
              </w:rPr>
              <w:instrText>PAGE</w:instrText>
            </w:r>
            <w:r w:rsidR="00927C9F">
              <w:rPr>
                <w:b/>
                <w:sz w:val="24"/>
                <w:szCs w:val="24"/>
              </w:rPr>
              <w:fldChar w:fldCharType="separate"/>
            </w:r>
            <w:r w:rsidR="00EF6C3D">
              <w:rPr>
                <w:b/>
                <w:noProof/>
              </w:rPr>
              <w:t>1</w:t>
            </w:r>
            <w:r w:rsidR="00927C9F">
              <w:rPr>
                <w:b/>
                <w:sz w:val="24"/>
                <w:szCs w:val="24"/>
              </w:rPr>
              <w:fldChar w:fldCharType="end"/>
            </w:r>
            <w:r>
              <w:t xml:space="preserve"> z </w:t>
            </w:r>
            <w:r w:rsidR="00927C9F">
              <w:rPr>
                <w:b/>
                <w:sz w:val="24"/>
                <w:szCs w:val="24"/>
              </w:rPr>
              <w:fldChar w:fldCharType="begin"/>
            </w:r>
            <w:r>
              <w:rPr>
                <w:b/>
              </w:rPr>
              <w:instrText>NUMPAGES</w:instrText>
            </w:r>
            <w:r w:rsidR="00927C9F">
              <w:rPr>
                <w:b/>
                <w:sz w:val="24"/>
                <w:szCs w:val="24"/>
              </w:rPr>
              <w:fldChar w:fldCharType="separate"/>
            </w:r>
            <w:r w:rsidR="00EF6C3D">
              <w:rPr>
                <w:b/>
                <w:noProof/>
              </w:rPr>
              <w:t>14</w:t>
            </w:r>
            <w:r w:rsidR="00927C9F">
              <w:rPr>
                <w:b/>
                <w:sz w:val="24"/>
                <w:szCs w:val="24"/>
              </w:rPr>
              <w:fldChar w:fldCharType="end"/>
            </w:r>
          </w:p>
        </w:sdtContent>
      </w:sdt>
    </w:sdtContent>
  </w:sdt>
  <w:p w:rsidR="0027429D" w:rsidRDefault="0027429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FC7" w:rsidRDefault="00053FC7" w:rsidP="001E7F74">
      <w:pPr>
        <w:spacing w:after="0" w:line="240" w:lineRule="auto"/>
      </w:pPr>
      <w:r>
        <w:separator/>
      </w:r>
    </w:p>
  </w:footnote>
  <w:footnote w:type="continuationSeparator" w:id="0">
    <w:p w:rsidR="00053FC7" w:rsidRDefault="00053FC7" w:rsidP="001E7F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13C42"/>
    <w:multiLevelType w:val="hybridMultilevel"/>
    <w:tmpl w:val="ABBE4740"/>
    <w:lvl w:ilvl="0" w:tplc="449EE6B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238733A6"/>
    <w:multiLevelType w:val="hybridMultilevel"/>
    <w:tmpl w:val="5D8676D4"/>
    <w:lvl w:ilvl="0" w:tplc="449EE6B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64D930C0"/>
    <w:multiLevelType w:val="hybridMultilevel"/>
    <w:tmpl w:val="6DDAD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CC51D06"/>
    <w:multiLevelType w:val="hybridMultilevel"/>
    <w:tmpl w:val="00EA5F04"/>
    <w:lvl w:ilvl="0" w:tplc="C17EB0F4">
      <w:start w:val="1"/>
      <w:numFmt w:val="upperRoman"/>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D6C75"/>
    <w:rsid w:val="00033D10"/>
    <w:rsid w:val="00053FC7"/>
    <w:rsid w:val="00075724"/>
    <w:rsid w:val="00162A91"/>
    <w:rsid w:val="0017580F"/>
    <w:rsid w:val="001C5377"/>
    <w:rsid w:val="001E7F74"/>
    <w:rsid w:val="002445AE"/>
    <w:rsid w:val="0026221C"/>
    <w:rsid w:val="0027429D"/>
    <w:rsid w:val="00276ABA"/>
    <w:rsid w:val="00294608"/>
    <w:rsid w:val="002D1B77"/>
    <w:rsid w:val="002F04A5"/>
    <w:rsid w:val="00315465"/>
    <w:rsid w:val="00380A49"/>
    <w:rsid w:val="003F2707"/>
    <w:rsid w:val="00413A0F"/>
    <w:rsid w:val="0042230C"/>
    <w:rsid w:val="0045651B"/>
    <w:rsid w:val="00471B16"/>
    <w:rsid w:val="004B3A86"/>
    <w:rsid w:val="004B5EF8"/>
    <w:rsid w:val="004E5767"/>
    <w:rsid w:val="00537E42"/>
    <w:rsid w:val="00556BDB"/>
    <w:rsid w:val="00586404"/>
    <w:rsid w:val="005C3E08"/>
    <w:rsid w:val="0062748F"/>
    <w:rsid w:val="006B2715"/>
    <w:rsid w:val="006B6A15"/>
    <w:rsid w:val="006C284E"/>
    <w:rsid w:val="0074584E"/>
    <w:rsid w:val="0076272F"/>
    <w:rsid w:val="007F3759"/>
    <w:rsid w:val="0082627A"/>
    <w:rsid w:val="00844DE5"/>
    <w:rsid w:val="00892D57"/>
    <w:rsid w:val="008C0FF0"/>
    <w:rsid w:val="008D6C75"/>
    <w:rsid w:val="008E41F4"/>
    <w:rsid w:val="00927C9F"/>
    <w:rsid w:val="0093017A"/>
    <w:rsid w:val="00947B48"/>
    <w:rsid w:val="009676DE"/>
    <w:rsid w:val="00985C0F"/>
    <w:rsid w:val="00A12EBF"/>
    <w:rsid w:val="00A201B6"/>
    <w:rsid w:val="00A331A8"/>
    <w:rsid w:val="00A51D3D"/>
    <w:rsid w:val="00A701CF"/>
    <w:rsid w:val="00A7305F"/>
    <w:rsid w:val="00AD2402"/>
    <w:rsid w:val="00AF205B"/>
    <w:rsid w:val="00B01DB9"/>
    <w:rsid w:val="00B170E0"/>
    <w:rsid w:val="00B17A1E"/>
    <w:rsid w:val="00B3125F"/>
    <w:rsid w:val="00B56CAA"/>
    <w:rsid w:val="00BB0E48"/>
    <w:rsid w:val="00BC4357"/>
    <w:rsid w:val="00BC45C5"/>
    <w:rsid w:val="00BD5764"/>
    <w:rsid w:val="00BF69B2"/>
    <w:rsid w:val="00C06815"/>
    <w:rsid w:val="00C6006A"/>
    <w:rsid w:val="00CA324D"/>
    <w:rsid w:val="00CC1563"/>
    <w:rsid w:val="00CE579F"/>
    <w:rsid w:val="00D1620D"/>
    <w:rsid w:val="00D23307"/>
    <w:rsid w:val="00D26FDE"/>
    <w:rsid w:val="00D359DE"/>
    <w:rsid w:val="00D96AA7"/>
    <w:rsid w:val="00DC2289"/>
    <w:rsid w:val="00DE30A3"/>
    <w:rsid w:val="00E341C4"/>
    <w:rsid w:val="00EF6C3D"/>
    <w:rsid w:val="00F7584F"/>
    <w:rsid w:val="00FF772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006A"/>
  </w:style>
  <w:style w:type="paragraph" w:styleId="Nagwek2">
    <w:name w:val="heading 2"/>
    <w:basedOn w:val="Normalny"/>
    <w:next w:val="Normalny"/>
    <w:link w:val="Nagwek2Znak"/>
    <w:unhideWhenUsed/>
    <w:qFormat/>
    <w:rsid w:val="00D26FDE"/>
    <w:pPr>
      <w:keepNext/>
      <w:spacing w:before="240" w:after="60" w:line="240" w:lineRule="auto"/>
      <w:outlineLvl w:val="1"/>
    </w:pPr>
    <w:rPr>
      <w:rFonts w:asciiTheme="majorHAnsi" w:eastAsiaTheme="majorEastAsia" w:hAnsiTheme="majorHAnsi" w:cstheme="majorBidi"/>
      <w:b/>
      <w:bCs/>
      <w:i/>
      <w:i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1E7F74"/>
    <w:pPr>
      <w:spacing w:after="0" w:line="240" w:lineRule="auto"/>
      <w:ind w:left="720"/>
      <w:contextualSpacing/>
    </w:pPr>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1E7F74"/>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1E7F74"/>
    <w:rPr>
      <w:rFonts w:ascii="Calibri" w:eastAsia="Calibri" w:hAnsi="Calibri" w:cs="Times New Roman"/>
      <w:sz w:val="20"/>
      <w:szCs w:val="20"/>
    </w:rPr>
  </w:style>
  <w:style w:type="character" w:styleId="Odwoanieprzypisudolnego">
    <w:name w:val="footnote reference"/>
    <w:uiPriority w:val="99"/>
    <w:unhideWhenUsed/>
    <w:rsid w:val="001E7F74"/>
    <w:rPr>
      <w:vertAlign w:val="superscript"/>
    </w:rPr>
  </w:style>
  <w:style w:type="character" w:customStyle="1" w:styleId="AkapitzlistZnak">
    <w:name w:val="Akapit z listą Znak"/>
    <w:link w:val="Akapitzlist"/>
    <w:uiPriority w:val="99"/>
    <w:locked/>
    <w:rsid w:val="001E7F74"/>
    <w:rPr>
      <w:rFonts w:ascii="Times New Roman" w:eastAsia="Times New Roman" w:hAnsi="Times New Roman" w:cs="Times New Roman"/>
      <w:sz w:val="20"/>
      <w:szCs w:val="20"/>
      <w:lang w:eastAsia="pl-PL"/>
    </w:rPr>
  </w:style>
  <w:style w:type="paragraph" w:customStyle="1" w:styleId="Style11">
    <w:name w:val="Style11"/>
    <w:basedOn w:val="Normalny"/>
    <w:uiPriority w:val="99"/>
    <w:rsid w:val="001E7F74"/>
    <w:pPr>
      <w:widowControl w:val="0"/>
      <w:autoSpaceDE w:val="0"/>
      <w:autoSpaceDN w:val="0"/>
      <w:adjustRightInd w:val="0"/>
      <w:spacing w:after="0" w:line="240" w:lineRule="auto"/>
      <w:jc w:val="both"/>
    </w:pPr>
    <w:rPr>
      <w:rFonts w:ascii="Tahoma" w:eastAsia="Times New Roman" w:hAnsi="Tahoma" w:cs="Tahoma"/>
      <w:sz w:val="24"/>
      <w:szCs w:val="24"/>
      <w:lang w:eastAsia="pl-PL"/>
    </w:rPr>
  </w:style>
  <w:style w:type="character" w:customStyle="1" w:styleId="Nagwek2Znak">
    <w:name w:val="Nagłówek 2 Znak"/>
    <w:basedOn w:val="Domylnaczcionkaakapitu"/>
    <w:link w:val="Nagwek2"/>
    <w:rsid w:val="00D26FDE"/>
    <w:rPr>
      <w:rFonts w:asciiTheme="majorHAnsi" w:eastAsiaTheme="majorEastAsia" w:hAnsiTheme="majorHAnsi" w:cstheme="majorBidi"/>
      <w:b/>
      <w:bCs/>
      <w:i/>
      <w:iCs/>
      <w:sz w:val="28"/>
      <w:szCs w:val="28"/>
      <w:lang w:eastAsia="pl-PL"/>
    </w:rPr>
  </w:style>
  <w:style w:type="paragraph" w:styleId="Podtytu">
    <w:name w:val="Subtitle"/>
    <w:basedOn w:val="Normalny"/>
    <w:next w:val="Normalny"/>
    <w:link w:val="PodtytuZnak"/>
    <w:uiPriority w:val="11"/>
    <w:qFormat/>
    <w:rsid w:val="00C06815"/>
    <w:pPr>
      <w:suppressAutoHyphens/>
      <w:spacing w:after="0" w:line="240" w:lineRule="auto"/>
    </w:pPr>
    <w:rPr>
      <w:rFonts w:asciiTheme="majorHAnsi" w:eastAsiaTheme="majorEastAsia" w:hAnsiTheme="majorHAnsi" w:cstheme="majorBidi"/>
      <w:i/>
      <w:iCs/>
      <w:color w:val="5B9BD5" w:themeColor="accent1"/>
      <w:spacing w:val="15"/>
      <w:kern w:val="2"/>
      <w:sz w:val="24"/>
      <w:szCs w:val="24"/>
      <w:lang w:eastAsia="ar-SA"/>
    </w:rPr>
  </w:style>
  <w:style w:type="character" w:customStyle="1" w:styleId="PodtytuZnak">
    <w:name w:val="Podtytuł Znak"/>
    <w:basedOn w:val="Domylnaczcionkaakapitu"/>
    <w:link w:val="Podtytu"/>
    <w:uiPriority w:val="11"/>
    <w:rsid w:val="00C06815"/>
    <w:rPr>
      <w:rFonts w:asciiTheme="majorHAnsi" w:eastAsiaTheme="majorEastAsia" w:hAnsiTheme="majorHAnsi" w:cstheme="majorBidi"/>
      <w:i/>
      <w:iCs/>
      <w:color w:val="5B9BD5" w:themeColor="accent1"/>
      <w:spacing w:val="15"/>
      <w:kern w:val="2"/>
      <w:sz w:val="24"/>
      <w:szCs w:val="24"/>
      <w:lang w:eastAsia="ar-SA"/>
    </w:rPr>
  </w:style>
  <w:style w:type="paragraph" w:customStyle="1" w:styleId="Default">
    <w:name w:val="Default"/>
    <w:rsid w:val="00D359DE"/>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ytu">
    <w:name w:val="Title"/>
    <w:basedOn w:val="Normalny"/>
    <w:next w:val="Normalny"/>
    <w:link w:val="TytuZnak"/>
    <w:uiPriority w:val="10"/>
    <w:qFormat/>
    <w:rsid w:val="00D359DE"/>
    <w:pPr>
      <w:suppressAutoHyphens/>
      <w:spacing w:after="80" w:line="240" w:lineRule="auto"/>
      <w:contextualSpacing/>
    </w:pPr>
    <w:rPr>
      <w:rFonts w:asciiTheme="majorHAnsi" w:eastAsiaTheme="majorEastAsia" w:hAnsiTheme="majorHAnsi" w:cstheme="majorBidi"/>
      <w:spacing w:val="-10"/>
      <w:kern w:val="28"/>
      <w:sz w:val="56"/>
      <w:szCs w:val="56"/>
      <w:lang w:eastAsia="ar-SA"/>
    </w:rPr>
  </w:style>
  <w:style w:type="character" w:customStyle="1" w:styleId="TytuZnak">
    <w:name w:val="Tytuł Znak"/>
    <w:basedOn w:val="Domylnaczcionkaakapitu"/>
    <w:link w:val="Tytu"/>
    <w:uiPriority w:val="10"/>
    <w:rsid w:val="00D359DE"/>
    <w:rPr>
      <w:rFonts w:asciiTheme="majorHAnsi" w:eastAsiaTheme="majorEastAsia" w:hAnsiTheme="majorHAnsi" w:cstheme="majorBidi"/>
      <w:spacing w:val="-10"/>
      <w:kern w:val="28"/>
      <w:sz w:val="56"/>
      <w:szCs w:val="56"/>
      <w:lang w:eastAsia="ar-SA"/>
    </w:rPr>
  </w:style>
  <w:style w:type="paragraph" w:styleId="Nagwek">
    <w:name w:val="header"/>
    <w:basedOn w:val="Normalny"/>
    <w:link w:val="NagwekZnak"/>
    <w:uiPriority w:val="99"/>
    <w:semiHidden/>
    <w:unhideWhenUsed/>
    <w:rsid w:val="0027429D"/>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7429D"/>
  </w:style>
  <w:style w:type="paragraph" w:styleId="Stopka">
    <w:name w:val="footer"/>
    <w:basedOn w:val="Normalny"/>
    <w:link w:val="StopkaZnak"/>
    <w:uiPriority w:val="99"/>
    <w:unhideWhenUsed/>
    <w:rsid w:val="0027429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429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0C2-2CBC-4DE3-A3E1-8CEA067F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2952</Words>
  <Characters>17717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Pałysiewicz</dc:creator>
  <cp:lastModifiedBy>Renata P</cp:lastModifiedBy>
  <cp:revision>20</cp:revision>
  <cp:lastPrinted>2026-06-19T09:56:00Z</cp:lastPrinted>
  <dcterms:created xsi:type="dcterms:W3CDTF">2026-06-15T11:17:00Z</dcterms:created>
  <dcterms:modified xsi:type="dcterms:W3CDTF">2026-06-19T10:06:00Z</dcterms:modified>
</cp:coreProperties>
</file>